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B3AA3" w14:textId="78495C69" w:rsidR="00655BAC" w:rsidRPr="007F4351" w:rsidRDefault="007F4351" w:rsidP="007F4351">
      <w:pPr>
        <w:pStyle w:val="Heading1"/>
        <w:tabs>
          <w:tab w:val="left" w:pos="5184"/>
        </w:tabs>
        <w:rPr>
          <w:rFonts w:asciiTheme="minorHAnsi" w:hAnsiTheme="minorHAnsi" w:cstheme="minorHAnsi"/>
          <w:b w:val="0"/>
          <w:bCs w:val="0"/>
          <w:sz w:val="36"/>
          <w:szCs w:val="36"/>
        </w:rPr>
      </w:pPr>
      <w:bookmarkStart w:id="0" w:name="_Hlk129512964"/>
      <w:r w:rsidRPr="007F4351">
        <w:rPr>
          <w:rFonts w:ascii="Helvetica Neue" w:hAnsi="Helvetica Neue"/>
          <w:noProof/>
          <w:sz w:val="36"/>
          <w:szCs w:val="36"/>
          <w:lang w:val="en-US"/>
        </w:rPr>
        <w:drawing>
          <wp:anchor distT="0" distB="0" distL="114300" distR="114300" simplePos="0" relativeHeight="251675648" behindDoc="1" locked="0" layoutInCell="1" allowOverlap="1" wp14:anchorId="26AACC70" wp14:editId="3A58B7C3">
            <wp:simplePos x="0" y="0"/>
            <wp:positionH relativeFrom="column">
              <wp:posOffset>3709789</wp:posOffset>
            </wp:positionH>
            <wp:positionV relativeFrom="paragraph">
              <wp:posOffset>-125129</wp:posOffset>
            </wp:positionV>
            <wp:extent cx="1945288" cy="972151"/>
            <wp:effectExtent l="0" t="0" r="0" b="6350"/>
            <wp:wrapNone/>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0019" cy="979513"/>
                    </a:xfrm>
                    <a:prstGeom prst="rect">
                      <a:avLst/>
                    </a:prstGeom>
                  </pic:spPr>
                </pic:pic>
              </a:graphicData>
            </a:graphic>
            <wp14:sizeRelH relativeFrom="page">
              <wp14:pctWidth>0</wp14:pctWidth>
            </wp14:sizeRelH>
            <wp14:sizeRelV relativeFrom="page">
              <wp14:pctHeight>0</wp14:pctHeight>
            </wp14:sizeRelV>
          </wp:anchor>
        </w:drawing>
      </w:r>
      <w:r w:rsidR="00573BA6" w:rsidRPr="007F4351">
        <w:rPr>
          <w:rFonts w:asciiTheme="minorHAnsi" w:hAnsiTheme="minorHAnsi" w:cstheme="minorHAnsi"/>
          <w:b w:val="0"/>
          <w:bCs w:val="0"/>
          <w:sz w:val="36"/>
          <w:szCs w:val="36"/>
        </w:rPr>
        <w:t>Practice Leaflet 20</w:t>
      </w:r>
      <w:r w:rsidR="005C06CE">
        <w:rPr>
          <w:rFonts w:asciiTheme="minorHAnsi" w:hAnsiTheme="minorHAnsi" w:cstheme="minorHAnsi"/>
          <w:b w:val="0"/>
          <w:bCs w:val="0"/>
          <w:sz w:val="36"/>
          <w:szCs w:val="36"/>
        </w:rPr>
        <w:t>2</w:t>
      </w:r>
      <w:r w:rsidR="002017A6">
        <w:rPr>
          <w:rFonts w:asciiTheme="minorHAnsi" w:hAnsiTheme="minorHAnsi" w:cstheme="minorHAnsi"/>
          <w:b w:val="0"/>
          <w:bCs w:val="0"/>
          <w:sz w:val="36"/>
          <w:szCs w:val="36"/>
        </w:rPr>
        <w:t>6</w:t>
      </w:r>
      <w:r w:rsidRPr="007F4351">
        <w:rPr>
          <w:rFonts w:asciiTheme="minorHAnsi" w:hAnsiTheme="minorHAnsi" w:cstheme="minorHAnsi"/>
          <w:b w:val="0"/>
          <w:bCs w:val="0"/>
          <w:sz w:val="36"/>
          <w:szCs w:val="36"/>
        </w:rPr>
        <w:tab/>
      </w:r>
    </w:p>
    <w:bookmarkEnd w:id="0"/>
    <w:p w14:paraId="4B95C2ED" w14:textId="26A1FF8A" w:rsidR="00573BA6" w:rsidRPr="006F66E6" w:rsidRDefault="001B2B4E" w:rsidP="00573BA6">
      <w:pPr>
        <w:rPr>
          <w:rFonts w:cstheme="minorHAnsi"/>
          <w:noProof/>
        </w:rPr>
      </w:pPr>
      <w:r w:rsidRPr="006F66E6">
        <w:rPr>
          <w:rFonts w:cstheme="minorHAnsi"/>
        </w:rPr>
        <w:br/>
      </w:r>
      <w:r w:rsidR="005C06CE">
        <w:rPr>
          <w:rFonts w:cstheme="minorHAnsi"/>
          <w:noProof/>
        </w:rPr>
        <w:t>Our main site is the Nuffield Hospital where we are available 6 days a week</w:t>
      </w:r>
    </w:p>
    <w:p w14:paraId="4EF5B427" w14:textId="18B78A5A" w:rsidR="00573BA6" w:rsidRPr="006F66E6" w:rsidRDefault="00573BA6" w:rsidP="00DC6054">
      <w:pPr>
        <w:rPr>
          <w:rFonts w:cstheme="minorHAnsi"/>
          <w:noProof/>
          <w:color w:val="2E74B5" w:themeColor="accent1" w:themeShade="BF"/>
        </w:rPr>
      </w:pPr>
      <w:r w:rsidRPr="006F66E6">
        <w:rPr>
          <w:rFonts w:cstheme="minorHAnsi"/>
          <w:noProof/>
          <w:color w:val="2E74B5" w:themeColor="accent1" w:themeShade="BF"/>
        </w:rPr>
        <w:t>4 Trumpington Rd, Cambridge CB2 8AF</w:t>
      </w:r>
    </w:p>
    <w:p w14:paraId="6B1479BD" w14:textId="00B2A3BE" w:rsidR="00573BA6" w:rsidRDefault="00573BA6" w:rsidP="00573BA6">
      <w:pPr>
        <w:rPr>
          <w:rFonts w:cstheme="minorHAnsi"/>
          <w:noProof/>
        </w:rPr>
      </w:pPr>
      <w:r w:rsidRPr="006F66E6">
        <w:rPr>
          <w:rFonts w:cstheme="minorHAnsi"/>
          <w:noProof/>
        </w:rPr>
        <w:t>We also have premises a</w:t>
      </w:r>
      <w:r w:rsidR="005C06CE">
        <w:rPr>
          <w:rFonts w:cstheme="minorHAnsi"/>
          <w:noProof/>
        </w:rPr>
        <w:t>t</w:t>
      </w:r>
    </w:p>
    <w:p w14:paraId="1E47B8EE" w14:textId="6B9CFF36" w:rsidR="005C06CE" w:rsidRPr="005C06CE" w:rsidRDefault="005C06CE" w:rsidP="00573BA6">
      <w:pPr>
        <w:rPr>
          <w:rFonts w:cstheme="minorHAnsi"/>
          <w:color w:val="4472C4" w:themeColor="accent5"/>
          <w:sz w:val="21"/>
          <w:szCs w:val="21"/>
          <w:shd w:val="clear" w:color="auto" w:fill="FFFFFF"/>
        </w:rPr>
      </w:pPr>
      <w:r w:rsidRPr="005C06CE">
        <w:rPr>
          <w:rFonts w:cstheme="minorHAnsi"/>
          <w:color w:val="4472C4" w:themeColor="accent5"/>
          <w:sz w:val="21"/>
          <w:szCs w:val="21"/>
          <w:shd w:val="clear" w:color="auto" w:fill="FFFFFF"/>
        </w:rPr>
        <w:t>Gillvray Health 19E Hills Rd, Cambridge CB2 1NW</w:t>
      </w:r>
    </w:p>
    <w:p w14:paraId="13EAB78E" w14:textId="745F78E0" w:rsidR="005C06CE" w:rsidRPr="005C06CE" w:rsidRDefault="005C06CE" w:rsidP="00573BA6">
      <w:pPr>
        <w:rPr>
          <w:rFonts w:cstheme="minorHAnsi"/>
          <w:color w:val="4472C4" w:themeColor="accent5"/>
          <w:sz w:val="21"/>
          <w:szCs w:val="21"/>
          <w:shd w:val="clear" w:color="auto" w:fill="FFFFFF"/>
        </w:rPr>
      </w:pPr>
      <w:r w:rsidRPr="005C06CE">
        <w:rPr>
          <w:rFonts w:cstheme="minorHAnsi"/>
          <w:color w:val="4472C4" w:themeColor="accent5"/>
          <w:sz w:val="21"/>
          <w:szCs w:val="21"/>
          <w:shd w:val="clear" w:color="auto" w:fill="FFFFFF"/>
        </w:rPr>
        <w:t>The Day Clinic Magog Court, Unit A First Floor, Hinton Way, Great Shelford CB22 3AD</w:t>
      </w:r>
    </w:p>
    <w:p w14:paraId="214E4D52" w14:textId="1ADFD9E9" w:rsidR="00655BAC" w:rsidRPr="00DC6054" w:rsidRDefault="005C06CE" w:rsidP="00573BA6">
      <w:pPr>
        <w:rPr>
          <w:rFonts w:cstheme="minorHAnsi"/>
          <w:noProof/>
          <w:color w:val="4472C4" w:themeColor="accent5"/>
        </w:rPr>
      </w:pPr>
      <w:r w:rsidRPr="005C06CE">
        <w:rPr>
          <w:rFonts w:cstheme="minorHAnsi"/>
          <w:color w:val="4472C4" w:themeColor="accent5"/>
          <w:sz w:val="21"/>
          <w:szCs w:val="21"/>
          <w:shd w:val="clear" w:color="auto" w:fill="FFFFFF"/>
        </w:rPr>
        <w:t>Saffron Walden 13 Hill St, Saffron Walden CB10 1EH</w:t>
      </w:r>
      <w:r w:rsidR="00C45FE9" w:rsidRPr="00C45FE9">
        <w:rPr>
          <w:rFonts w:cstheme="minorHAnsi"/>
          <w:noProof/>
          <w:sz w:val="28"/>
          <w:szCs w:val="28"/>
        </w:rPr>
        <w:drawing>
          <wp:anchor distT="0" distB="0" distL="114300" distR="114300" simplePos="0" relativeHeight="251676672" behindDoc="0" locked="0" layoutInCell="1" allowOverlap="1" wp14:anchorId="31F11BAB" wp14:editId="3F108F7C">
            <wp:simplePos x="0" y="0"/>
            <wp:positionH relativeFrom="column">
              <wp:posOffset>-162193</wp:posOffset>
            </wp:positionH>
            <wp:positionV relativeFrom="paragraph">
              <wp:posOffset>6072505</wp:posOffset>
            </wp:positionV>
            <wp:extent cx="5727700" cy="743585"/>
            <wp:effectExtent l="0" t="0" r="0" b="571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743585"/>
                    </a:xfrm>
                    <a:prstGeom prst="rect">
                      <a:avLst/>
                    </a:prstGeom>
                  </pic:spPr>
                </pic:pic>
              </a:graphicData>
            </a:graphic>
            <wp14:sizeRelH relativeFrom="page">
              <wp14:pctWidth>0</wp14:pctWidth>
            </wp14:sizeRelH>
            <wp14:sizeRelV relativeFrom="page">
              <wp14:pctHeight>0</wp14:pctHeight>
            </wp14:sizeRelV>
          </wp:anchor>
        </w:drawing>
      </w:r>
    </w:p>
    <w:tbl>
      <w:tblPr>
        <w:tblW w:w="8120" w:type="dxa"/>
        <w:tblLook w:val="04A0" w:firstRow="1" w:lastRow="0" w:firstColumn="1" w:lastColumn="0" w:noHBand="0" w:noVBand="1"/>
      </w:tblPr>
      <w:tblGrid>
        <w:gridCol w:w="6840"/>
        <w:gridCol w:w="1280"/>
      </w:tblGrid>
      <w:tr w:rsidR="00AF2C17" w:rsidRPr="006F66E6" w14:paraId="25E3E148" w14:textId="77777777" w:rsidTr="00B72737">
        <w:trPr>
          <w:trHeight w:val="340"/>
        </w:trPr>
        <w:tc>
          <w:tcPr>
            <w:tcW w:w="8120" w:type="dxa"/>
            <w:gridSpan w:val="2"/>
            <w:noWrap/>
            <w:vAlign w:val="bottom"/>
            <w:hideMark/>
          </w:tcPr>
          <w:p w14:paraId="0168B02C" w14:textId="77777777" w:rsidR="00AF2C17" w:rsidRPr="007F4351" w:rsidRDefault="00573BA6" w:rsidP="00AF2C17">
            <w:pPr>
              <w:pStyle w:val="Heading2"/>
              <w:rPr>
                <w:rFonts w:asciiTheme="minorHAnsi" w:hAnsiTheme="minorHAnsi" w:cstheme="minorHAnsi"/>
                <w:sz w:val="32"/>
                <w:szCs w:val="32"/>
              </w:rPr>
            </w:pPr>
            <w:r w:rsidRPr="007F4351">
              <w:rPr>
                <w:rFonts w:asciiTheme="minorHAnsi" w:hAnsiTheme="minorHAnsi" w:cstheme="minorHAnsi"/>
                <w:sz w:val="32"/>
                <w:szCs w:val="32"/>
              </w:rPr>
              <w:t>Our Services</w:t>
            </w:r>
          </w:p>
          <w:p w14:paraId="546B844D" w14:textId="77777777" w:rsidR="00573BA6" w:rsidRPr="006F66E6" w:rsidRDefault="00573BA6" w:rsidP="00573BA6">
            <w:pPr>
              <w:pStyle w:val="BodyText"/>
              <w:rPr>
                <w:rFonts w:asciiTheme="minorHAnsi" w:hAnsiTheme="minorHAnsi" w:cstheme="minorHAnsi"/>
                <w:sz w:val="22"/>
                <w:szCs w:val="22"/>
                <w:lang w:val="en-GB"/>
              </w:rPr>
            </w:pPr>
            <w:r w:rsidRPr="006F66E6">
              <w:rPr>
                <w:rFonts w:asciiTheme="minorHAnsi" w:hAnsiTheme="minorHAnsi" w:cstheme="minorHAnsi"/>
                <w:sz w:val="22"/>
                <w:szCs w:val="22"/>
                <w:lang w:val="en-GB"/>
              </w:rPr>
              <w:t>An appointment with your own private GP. Medical attention when you want it. No need to wait. A convenient personal GP service, offering an extensive range of General practice services.</w:t>
            </w:r>
          </w:p>
          <w:p w14:paraId="3BBF5DFF" w14:textId="77777777" w:rsidR="00573BA6" w:rsidRPr="006F66E6" w:rsidRDefault="00573BA6" w:rsidP="00573BA6">
            <w:pPr>
              <w:pStyle w:val="BodyText"/>
              <w:numPr>
                <w:ilvl w:val="0"/>
                <w:numId w:val="8"/>
              </w:numPr>
              <w:rPr>
                <w:rFonts w:asciiTheme="minorHAnsi" w:hAnsiTheme="minorHAnsi" w:cstheme="minorHAnsi"/>
                <w:b/>
                <w:color w:val="2E74B5" w:themeColor="accent1" w:themeShade="BF"/>
                <w:sz w:val="22"/>
                <w:szCs w:val="22"/>
                <w:lang w:val="en-GB"/>
              </w:rPr>
            </w:pPr>
            <w:r w:rsidRPr="006F66E6">
              <w:rPr>
                <w:rFonts w:asciiTheme="minorHAnsi" w:hAnsiTheme="minorHAnsi" w:cstheme="minorHAnsi"/>
                <w:b/>
                <w:color w:val="2E74B5" w:themeColor="accent1" w:themeShade="BF"/>
                <w:sz w:val="22"/>
                <w:szCs w:val="22"/>
                <w:lang w:val="en-GB"/>
              </w:rPr>
              <w:t>Consultations</w:t>
            </w:r>
          </w:p>
          <w:p w14:paraId="3785D488" w14:textId="77777777" w:rsidR="00573BA6" w:rsidRPr="006F66E6" w:rsidRDefault="00573BA6" w:rsidP="00573BA6">
            <w:pPr>
              <w:pStyle w:val="BodyText"/>
              <w:numPr>
                <w:ilvl w:val="0"/>
                <w:numId w:val="8"/>
              </w:numPr>
              <w:rPr>
                <w:rFonts w:asciiTheme="minorHAnsi" w:hAnsiTheme="minorHAnsi" w:cstheme="minorHAnsi"/>
                <w:b/>
                <w:color w:val="2E74B5" w:themeColor="accent1" w:themeShade="BF"/>
                <w:sz w:val="22"/>
                <w:szCs w:val="22"/>
                <w:lang w:val="en-GB"/>
              </w:rPr>
            </w:pPr>
            <w:r w:rsidRPr="006F66E6">
              <w:rPr>
                <w:rFonts w:asciiTheme="minorHAnsi" w:hAnsiTheme="minorHAnsi" w:cstheme="minorHAnsi"/>
                <w:b/>
                <w:color w:val="2E74B5" w:themeColor="accent1" w:themeShade="BF"/>
                <w:sz w:val="22"/>
                <w:szCs w:val="22"/>
                <w:lang w:val="en-GB"/>
              </w:rPr>
              <w:t>Examination, Investigation &amp; Treatment</w:t>
            </w:r>
          </w:p>
          <w:p w14:paraId="24373788" w14:textId="77777777" w:rsidR="00573BA6" w:rsidRPr="006F66E6" w:rsidRDefault="00573BA6" w:rsidP="00573BA6">
            <w:pPr>
              <w:pStyle w:val="BodyText"/>
              <w:numPr>
                <w:ilvl w:val="0"/>
                <w:numId w:val="8"/>
              </w:numPr>
              <w:rPr>
                <w:rFonts w:asciiTheme="minorHAnsi" w:hAnsiTheme="minorHAnsi" w:cstheme="minorHAnsi"/>
                <w:b/>
                <w:color w:val="2E74B5" w:themeColor="accent1" w:themeShade="BF"/>
                <w:sz w:val="22"/>
                <w:szCs w:val="22"/>
                <w:lang w:val="en-GB"/>
              </w:rPr>
            </w:pPr>
            <w:r w:rsidRPr="006F66E6">
              <w:rPr>
                <w:rFonts w:asciiTheme="minorHAnsi" w:hAnsiTheme="minorHAnsi" w:cstheme="minorHAnsi"/>
                <w:b/>
                <w:color w:val="2E74B5" w:themeColor="accent1" w:themeShade="BF"/>
                <w:sz w:val="22"/>
                <w:szCs w:val="22"/>
                <w:lang w:val="en-GB"/>
              </w:rPr>
              <w:t>Referrals to a specialist as necessary</w:t>
            </w:r>
          </w:p>
          <w:p w14:paraId="755A12E0" w14:textId="77777777" w:rsidR="00573BA6" w:rsidRPr="006F66E6" w:rsidRDefault="00573BA6" w:rsidP="00573BA6">
            <w:pPr>
              <w:pStyle w:val="BodyText"/>
              <w:numPr>
                <w:ilvl w:val="0"/>
                <w:numId w:val="8"/>
              </w:numPr>
              <w:rPr>
                <w:rFonts w:asciiTheme="minorHAnsi" w:hAnsiTheme="minorHAnsi" w:cstheme="minorHAnsi"/>
                <w:b/>
                <w:color w:val="2E74B5" w:themeColor="accent1" w:themeShade="BF"/>
                <w:sz w:val="22"/>
                <w:szCs w:val="22"/>
                <w:lang w:val="en-GB"/>
              </w:rPr>
            </w:pPr>
            <w:r w:rsidRPr="006F66E6">
              <w:rPr>
                <w:rFonts w:asciiTheme="minorHAnsi" w:hAnsiTheme="minorHAnsi" w:cstheme="minorHAnsi"/>
                <w:b/>
                <w:color w:val="2E74B5" w:themeColor="accent1" w:themeShade="BF"/>
                <w:sz w:val="22"/>
                <w:szCs w:val="22"/>
                <w:lang w:val="en-GB"/>
              </w:rPr>
              <w:t>Immediate booking online or by phone</w:t>
            </w:r>
          </w:p>
          <w:p w14:paraId="1B931D9A" w14:textId="77777777" w:rsidR="00573BA6" w:rsidRPr="006F66E6" w:rsidRDefault="00573BA6" w:rsidP="00573BA6">
            <w:pPr>
              <w:pStyle w:val="BodyText"/>
              <w:numPr>
                <w:ilvl w:val="0"/>
                <w:numId w:val="8"/>
              </w:numPr>
              <w:rPr>
                <w:rFonts w:asciiTheme="minorHAnsi" w:hAnsiTheme="minorHAnsi" w:cstheme="minorHAnsi"/>
                <w:b/>
                <w:color w:val="2E74B5" w:themeColor="accent1" w:themeShade="BF"/>
                <w:sz w:val="22"/>
                <w:szCs w:val="22"/>
                <w:lang w:val="en-GB"/>
              </w:rPr>
            </w:pPr>
            <w:r w:rsidRPr="006F66E6">
              <w:rPr>
                <w:rFonts w:asciiTheme="minorHAnsi" w:hAnsiTheme="minorHAnsi" w:cstheme="minorHAnsi"/>
                <w:b/>
                <w:color w:val="2E74B5" w:themeColor="accent1" w:themeShade="BF"/>
                <w:sz w:val="22"/>
                <w:szCs w:val="22"/>
                <w:lang w:val="en-GB"/>
              </w:rPr>
              <w:t>On-site pharmacy</w:t>
            </w:r>
          </w:p>
          <w:p w14:paraId="75E36B18" w14:textId="77777777" w:rsidR="00573BA6" w:rsidRPr="006F66E6" w:rsidRDefault="00573BA6" w:rsidP="00573BA6">
            <w:pPr>
              <w:pStyle w:val="BodyText"/>
              <w:numPr>
                <w:ilvl w:val="0"/>
                <w:numId w:val="8"/>
              </w:numPr>
              <w:rPr>
                <w:rFonts w:asciiTheme="minorHAnsi" w:hAnsiTheme="minorHAnsi" w:cstheme="minorHAnsi"/>
                <w:b/>
                <w:color w:val="2E74B5" w:themeColor="accent1" w:themeShade="BF"/>
                <w:sz w:val="22"/>
                <w:szCs w:val="22"/>
                <w:lang w:val="en-GB"/>
              </w:rPr>
            </w:pPr>
            <w:r w:rsidRPr="006F66E6">
              <w:rPr>
                <w:rFonts w:asciiTheme="minorHAnsi" w:hAnsiTheme="minorHAnsi" w:cstheme="minorHAnsi"/>
                <w:b/>
                <w:color w:val="2E74B5" w:themeColor="accent1" w:themeShade="BF"/>
                <w:sz w:val="22"/>
                <w:szCs w:val="22"/>
              </w:rPr>
              <w:t>Extensive range of services, laboratory tests, X-rays, MRI, CT and Ultrasound scanning</w:t>
            </w:r>
          </w:p>
          <w:p w14:paraId="309062DE" w14:textId="77777777" w:rsidR="00573BA6" w:rsidRPr="006F66E6" w:rsidRDefault="00573BA6" w:rsidP="00573BA6">
            <w:pPr>
              <w:pStyle w:val="BodyText"/>
              <w:numPr>
                <w:ilvl w:val="0"/>
                <w:numId w:val="8"/>
              </w:numPr>
              <w:rPr>
                <w:rFonts w:asciiTheme="minorHAnsi" w:hAnsiTheme="minorHAnsi" w:cstheme="minorHAnsi"/>
                <w:b/>
                <w:color w:val="2E74B5" w:themeColor="accent1" w:themeShade="BF"/>
                <w:sz w:val="22"/>
                <w:szCs w:val="22"/>
                <w:lang w:val="en-GB"/>
              </w:rPr>
            </w:pPr>
            <w:r w:rsidRPr="006F66E6">
              <w:rPr>
                <w:rFonts w:asciiTheme="minorHAnsi" w:hAnsiTheme="minorHAnsi" w:cstheme="minorHAnsi"/>
                <w:b/>
                <w:color w:val="2E74B5" w:themeColor="accent1" w:themeShade="BF"/>
                <w:sz w:val="22"/>
                <w:szCs w:val="22"/>
              </w:rPr>
              <w:t xml:space="preserve">Video consultations, phone calls and email advice </w:t>
            </w:r>
          </w:p>
          <w:p w14:paraId="2E2DAEE6" w14:textId="77777777" w:rsidR="00573BA6" w:rsidRPr="006F66E6" w:rsidRDefault="00573BA6" w:rsidP="00573BA6">
            <w:pPr>
              <w:pStyle w:val="BodyText"/>
              <w:ind w:left="142"/>
              <w:rPr>
                <w:rFonts w:asciiTheme="minorHAnsi" w:hAnsiTheme="minorHAnsi" w:cstheme="minorHAnsi"/>
                <w:b/>
                <w:color w:val="2E74B5" w:themeColor="accent1" w:themeShade="BF"/>
                <w:sz w:val="22"/>
                <w:szCs w:val="22"/>
              </w:rPr>
            </w:pPr>
            <w:r w:rsidRPr="006F66E6">
              <w:rPr>
                <w:rFonts w:asciiTheme="minorHAnsi" w:hAnsiTheme="minorHAnsi" w:cstheme="minorHAnsi"/>
                <w:b/>
                <w:color w:val="2E74B5" w:themeColor="accent1" w:themeShade="BF"/>
                <w:sz w:val="22"/>
                <w:szCs w:val="22"/>
              </w:rPr>
              <w:t>All patients are welcome, whether registered with us or not.</w:t>
            </w:r>
          </w:p>
          <w:p w14:paraId="299B75A3" w14:textId="77777777" w:rsidR="00573BA6" w:rsidRPr="006F66E6" w:rsidRDefault="00573BA6" w:rsidP="00573BA6">
            <w:pPr>
              <w:pStyle w:val="BodyText"/>
              <w:rPr>
                <w:rFonts w:asciiTheme="minorHAnsi" w:hAnsiTheme="minorHAnsi" w:cstheme="minorHAnsi"/>
                <w:sz w:val="22"/>
                <w:szCs w:val="22"/>
                <w:lang w:val="en-GB"/>
              </w:rPr>
            </w:pPr>
          </w:p>
          <w:p w14:paraId="4BFCBE03" w14:textId="7ADD556B" w:rsidR="00573BA6" w:rsidRPr="006F66E6" w:rsidRDefault="00573BA6" w:rsidP="00573BA6">
            <w:pPr>
              <w:pStyle w:val="BodyText"/>
              <w:rPr>
                <w:rFonts w:asciiTheme="minorHAnsi" w:hAnsiTheme="minorHAnsi" w:cstheme="minorHAnsi"/>
                <w:sz w:val="22"/>
                <w:szCs w:val="22"/>
                <w:lang w:val="en-GB"/>
              </w:rPr>
            </w:pPr>
            <w:r w:rsidRPr="006F66E6">
              <w:rPr>
                <w:rFonts w:asciiTheme="minorHAnsi" w:hAnsiTheme="minorHAnsi" w:cstheme="minorHAnsi"/>
                <w:sz w:val="22"/>
                <w:szCs w:val="22"/>
                <w:lang w:val="en-GB"/>
              </w:rPr>
              <w:t>The very best medical support from approachable and understanding doctors in a relaxed and unhurried environment. Experienced general practitioners — offering modern medical care, personalised to you/</w:t>
            </w:r>
          </w:p>
          <w:p w14:paraId="3A126417" w14:textId="77777777" w:rsidR="00573BA6" w:rsidRPr="006F66E6" w:rsidRDefault="00573BA6" w:rsidP="00573BA6">
            <w:pPr>
              <w:pStyle w:val="BodyText"/>
              <w:numPr>
                <w:ilvl w:val="0"/>
                <w:numId w:val="8"/>
              </w:numPr>
              <w:rPr>
                <w:rFonts w:asciiTheme="minorHAnsi" w:hAnsiTheme="minorHAnsi" w:cstheme="minorHAnsi"/>
                <w:b/>
                <w:color w:val="2E74B5" w:themeColor="accent1" w:themeShade="BF"/>
                <w:sz w:val="22"/>
                <w:szCs w:val="22"/>
                <w:lang w:val="en-GB"/>
              </w:rPr>
            </w:pPr>
            <w:r w:rsidRPr="006F66E6">
              <w:rPr>
                <w:rFonts w:asciiTheme="minorHAnsi" w:hAnsiTheme="minorHAnsi" w:cstheme="minorHAnsi"/>
                <w:b/>
                <w:color w:val="2E74B5" w:themeColor="accent1" w:themeShade="BF"/>
                <w:sz w:val="22"/>
                <w:szCs w:val="22"/>
                <w:lang w:val="en-GB"/>
              </w:rPr>
              <w:t>Medical Consultation (20 minutes)</w:t>
            </w:r>
          </w:p>
          <w:p w14:paraId="6E968884" w14:textId="77777777" w:rsidR="00573BA6" w:rsidRPr="006F66E6" w:rsidRDefault="00573BA6" w:rsidP="00573BA6">
            <w:pPr>
              <w:pStyle w:val="BodyText"/>
              <w:numPr>
                <w:ilvl w:val="0"/>
                <w:numId w:val="8"/>
              </w:numPr>
              <w:rPr>
                <w:rFonts w:asciiTheme="minorHAnsi" w:hAnsiTheme="minorHAnsi" w:cstheme="minorHAnsi"/>
                <w:b/>
                <w:color w:val="2E74B5" w:themeColor="accent1" w:themeShade="BF"/>
                <w:sz w:val="22"/>
                <w:szCs w:val="22"/>
                <w:lang w:val="en-GB"/>
              </w:rPr>
            </w:pPr>
            <w:r w:rsidRPr="006F66E6">
              <w:rPr>
                <w:rFonts w:asciiTheme="minorHAnsi" w:hAnsiTheme="minorHAnsi" w:cstheme="minorHAnsi"/>
                <w:b/>
                <w:color w:val="2E74B5" w:themeColor="accent1" w:themeShade="BF"/>
                <w:sz w:val="22"/>
                <w:szCs w:val="22"/>
                <w:lang w:val="en-GB"/>
              </w:rPr>
              <w:t>Extended Consultation (30 minutes)</w:t>
            </w:r>
          </w:p>
          <w:p w14:paraId="200018B5" w14:textId="77777777" w:rsidR="00573BA6" w:rsidRPr="006F66E6" w:rsidRDefault="00573BA6" w:rsidP="00573BA6">
            <w:pPr>
              <w:pStyle w:val="BodyText"/>
              <w:numPr>
                <w:ilvl w:val="0"/>
                <w:numId w:val="8"/>
              </w:numPr>
              <w:rPr>
                <w:rFonts w:asciiTheme="minorHAnsi" w:hAnsiTheme="minorHAnsi" w:cstheme="minorHAnsi"/>
                <w:b/>
                <w:color w:val="2E74B5" w:themeColor="accent1" w:themeShade="BF"/>
                <w:sz w:val="22"/>
                <w:szCs w:val="22"/>
                <w:lang w:val="en-GB"/>
              </w:rPr>
            </w:pPr>
            <w:r w:rsidRPr="006F66E6">
              <w:rPr>
                <w:rFonts w:asciiTheme="minorHAnsi" w:hAnsiTheme="minorHAnsi" w:cstheme="minorHAnsi"/>
                <w:b/>
                <w:color w:val="2E74B5" w:themeColor="accent1" w:themeShade="BF"/>
                <w:sz w:val="22"/>
                <w:szCs w:val="22"/>
                <w:lang w:val="en-GB"/>
              </w:rPr>
              <w:t>Comprehensive Consultation (60 minutes)</w:t>
            </w:r>
          </w:p>
          <w:p w14:paraId="250AAEE2" w14:textId="283B346B" w:rsidR="00573BA6" w:rsidRPr="006F66E6" w:rsidRDefault="00573BA6" w:rsidP="00573BA6">
            <w:pPr>
              <w:rPr>
                <w:rFonts w:cstheme="minorHAnsi"/>
              </w:rPr>
            </w:pPr>
          </w:p>
        </w:tc>
      </w:tr>
      <w:tr w:rsidR="00A51F5A" w:rsidRPr="006F66E6" w14:paraId="61C7370A" w14:textId="77777777" w:rsidTr="00A51F5A">
        <w:trPr>
          <w:trHeight w:val="340"/>
        </w:trPr>
        <w:tc>
          <w:tcPr>
            <w:tcW w:w="6840" w:type="dxa"/>
            <w:noWrap/>
            <w:vAlign w:val="bottom"/>
            <w:hideMark/>
          </w:tcPr>
          <w:p w14:paraId="32463E14" w14:textId="6F0D3C1B" w:rsidR="00A51F5A" w:rsidRPr="006F66E6" w:rsidRDefault="00A51F5A" w:rsidP="008733AF">
            <w:pPr>
              <w:tabs>
                <w:tab w:val="right" w:pos="7655"/>
              </w:tabs>
              <w:rPr>
                <w:rFonts w:eastAsia="Times New Roman" w:cstheme="minorHAnsi"/>
                <w:color w:val="000000"/>
                <w:sz w:val="20"/>
                <w:szCs w:val="20"/>
                <w:lang w:eastAsia="en-GB"/>
              </w:rPr>
            </w:pPr>
            <w:r w:rsidRPr="006F66E6">
              <w:rPr>
                <w:rFonts w:cstheme="minorHAnsi"/>
                <w:sz w:val="20"/>
                <w:szCs w:val="20"/>
              </w:rPr>
              <w:t xml:space="preserve">Fit to travel, fit to compete in marathons, etc </w:t>
            </w:r>
            <w:r w:rsidR="002839B9" w:rsidRPr="006F66E6">
              <w:rPr>
                <w:rFonts w:cstheme="minorHAnsi"/>
                <w:sz w:val="20"/>
                <w:szCs w:val="20"/>
              </w:rPr>
              <w:t xml:space="preserve">– </w:t>
            </w:r>
            <w:r w:rsidR="00610B66" w:rsidRPr="006F66E6">
              <w:rPr>
                <w:rFonts w:cstheme="minorHAnsi"/>
                <w:sz w:val="20"/>
                <w:szCs w:val="20"/>
              </w:rPr>
              <w:t>e.g.,</w:t>
            </w:r>
            <w:r w:rsidR="002839B9" w:rsidRPr="006F66E6">
              <w:rPr>
                <w:rFonts w:cstheme="minorHAnsi"/>
                <w:sz w:val="20"/>
                <w:szCs w:val="20"/>
              </w:rPr>
              <w:t xml:space="preserve"> one side A4</w:t>
            </w:r>
            <w:r w:rsidRPr="006F66E6">
              <w:rPr>
                <w:rFonts w:cstheme="minorHAnsi"/>
                <w:sz w:val="20"/>
                <w:szCs w:val="20"/>
              </w:rPr>
              <w:br/>
              <w:t xml:space="preserve">Forms that do not require additional tests or investigations can be booked directly on-line as a 30-minute appointment. </w:t>
            </w:r>
            <w:r w:rsidRPr="006F66E6">
              <w:rPr>
                <w:rFonts w:cstheme="minorHAnsi"/>
                <w:sz w:val="20"/>
                <w:szCs w:val="20"/>
              </w:rPr>
              <w:tab/>
            </w:r>
          </w:p>
        </w:tc>
        <w:tc>
          <w:tcPr>
            <w:tcW w:w="1280" w:type="dxa"/>
            <w:noWrap/>
            <w:vAlign w:val="bottom"/>
            <w:hideMark/>
          </w:tcPr>
          <w:p w14:paraId="4BC86493" w14:textId="6EDDA7DA" w:rsidR="00A51F5A" w:rsidRPr="006F66E6" w:rsidRDefault="00A51F5A" w:rsidP="00AF2C17">
            <w:pPr>
              <w:tabs>
                <w:tab w:val="right" w:pos="7655"/>
              </w:tabs>
              <w:jc w:val="right"/>
              <w:rPr>
                <w:rFonts w:eastAsia="Times New Roman" w:cstheme="minorHAnsi"/>
                <w:color w:val="000000"/>
                <w:sz w:val="20"/>
                <w:szCs w:val="20"/>
                <w:lang w:eastAsia="en-GB"/>
              </w:rPr>
            </w:pPr>
            <w:r w:rsidRPr="006F66E6">
              <w:rPr>
                <w:rFonts w:eastAsia="Times New Roman" w:cstheme="minorHAnsi"/>
                <w:color w:val="000000"/>
                <w:sz w:val="20"/>
                <w:szCs w:val="20"/>
                <w:lang w:eastAsia="en-GB"/>
              </w:rPr>
              <w:t xml:space="preserve"> </w:t>
            </w:r>
            <w:r w:rsidRPr="006F66E6">
              <w:rPr>
                <w:rFonts w:cstheme="minorHAnsi"/>
                <w:sz w:val="20"/>
                <w:szCs w:val="20"/>
              </w:rPr>
              <w:t>£1</w:t>
            </w:r>
            <w:r w:rsidR="002017A6">
              <w:rPr>
                <w:rFonts w:cstheme="minorHAnsi"/>
                <w:sz w:val="20"/>
                <w:szCs w:val="20"/>
              </w:rPr>
              <w:t>70</w:t>
            </w:r>
            <w:r w:rsidRPr="006F66E6">
              <w:rPr>
                <w:rFonts w:cstheme="minorHAnsi"/>
                <w:sz w:val="20"/>
                <w:szCs w:val="20"/>
              </w:rPr>
              <w:t>.00</w:t>
            </w:r>
          </w:p>
        </w:tc>
      </w:tr>
      <w:tr w:rsidR="00BF52DA" w:rsidRPr="006F66E6" w14:paraId="5A667BAB" w14:textId="77777777" w:rsidTr="00A51F5A">
        <w:trPr>
          <w:trHeight w:val="340"/>
        </w:trPr>
        <w:tc>
          <w:tcPr>
            <w:tcW w:w="6840" w:type="dxa"/>
            <w:noWrap/>
            <w:vAlign w:val="bottom"/>
          </w:tcPr>
          <w:p w14:paraId="2EE4C1AA" w14:textId="0EF59F32" w:rsidR="00BF52DA" w:rsidRPr="006F66E6" w:rsidRDefault="00BF52DA" w:rsidP="008733AF">
            <w:pPr>
              <w:tabs>
                <w:tab w:val="right" w:pos="7655"/>
              </w:tabs>
              <w:rPr>
                <w:rFonts w:cstheme="minorHAnsi"/>
                <w:sz w:val="20"/>
                <w:szCs w:val="20"/>
              </w:rPr>
            </w:pPr>
            <w:hyperlink r:id="rId10" w:tgtFrame="_blank" w:history="1">
              <w:r w:rsidRPr="006F66E6">
                <w:rPr>
                  <w:rStyle w:val="Hyperlink"/>
                  <w:rFonts w:cstheme="minorHAnsi"/>
                  <w:bdr w:val="none" w:sz="0" w:space="0" w:color="auto" w:frame="1"/>
                  <w:shd w:val="clear" w:color="auto" w:fill="FFFFFF"/>
                </w:rPr>
                <w:t>Find an appointment and register</w:t>
              </w:r>
            </w:hyperlink>
          </w:p>
        </w:tc>
        <w:tc>
          <w:tcPr>
            <w:tcW w:w="1280" w:type="dxa"/>
            <w:noWrap/>
            <w:vAlign w:val="bottom"/>
          </w:tcPr>
          <w:p w14:paraId="18E66968" w14:textId="77777777" w:rsidR="00BF52DA" w:rsidRPr="006F66E6" w:rsidRDefault="00BF52DA" w:rsidP="00AF2C17">
            <w:pPr>
              <w:tabs>
                <w:tab w:val="right" w:pos="7655"/>
              </w:tabs>
              <w:jc w:val="right"/>
              <w:rPr>
                <w:rFonts w:eastAsia="Times New Roman" w:cstheme="minorHAnsi"/>
                <w:color w:val="000000"/>
                <w:sz w:val="20"/>
                <w:szCs w:val="20"/>
                <w:lang w:eastAsia="en-GB"/>
              </w:rPr>
            </w:pPr>
          </w:p>
        </w:tc>
      </w:tr>
      <w:tr w:rsidR="00AF2C17" w:rsidRPr="006F66E6" w14:paraId="79EB3AAD" w14:textId="77777777" w:rsidTr="007A3E5F">
        <w:trPr>
          <w:trHeight w:val="340"/>
        </w:trPr>
        <w:tc>
          <w:tcPr>
            <w:tcW w:w="8120" w:type="dxa"/>
            <w:gridSpan w:val="2"/>
            <w:noWrap/>
            <w:vAlign w:val="bottom"/>
            <w:hideMark/>
          </w:tcPr>
          <w:p w14:paraId="7DDACF63" w14:textId="040B038F" w:rsidR="00573BA6" w:rsidRPr="006F66E6" w:rsidRDefault="00573BA6" w:rsidP="00AF2C17">
            <w:pPr>
              <w:pStyle w:val="Heading2"/>
              <w:rPr>
                <w:rFonts w:asciiTheme="minorHAnsi" w:hAnsiTheme="minorHAnsi" w:cstheme="minorHAnsi"/>
                <w:sz w:val="28"/>
                <w:szCs w:val="28"/>
              </w:rPr>
            </w:pPr>
          </w:p>
          <w:p w14:paraId="73680DED" w14:textId="6608F78D" w:rsidR="00AF2C17" w:rsidRPr="006F66E6" w:rsidRDefault="00573BA6" w:rsidP="00AF2C17">
            <w:pPr>
              <w:pStyle w:val="Heading2"/>
              <w:rPr>
                <w:rFonts w:asciiTheme="minorHAnsi" w:eastAsia="Times New Roman" w:hAnsiTheme="minorHAnsi" w:cstheme="minorHAnsi"/>
                <w:color w:val="000000"/>
                <w:sz w:val="28"/>
                <w:szCs w:val="28"/>
                <w:lang w:eastAsia="en-GB"/>
              </w:rPr>
            </w:pPr>
            <w:r w:rsidRPr="007F4351">
              <w:rPr>
                <w:rFonts w:asciiTheme="minorHAnsi" w:hAnsiTheme="minorHAnsi" w:cstheme="minorHAnsi"/>
                <w:sz w:val="32"/>
                <w:szCs w:val="32"/>
              </w:rPr>
              <w:lastRenderedPageBreak/>
              <w:t>Current Prices</w:t>
            </w:r>
          </w:p>
        </w:tc>
      </w:tr>
    </w:tbl>
    <w:p w14:paraId="026A61C8" w14:textId="010DC07B" w:rsidR="00A12C7C" w:rsidRPr="006F66E6" w:rsidRDefault="00A12C7C" w:rsidP="002839B9">
      <w:pPr>
        <w:tabs>
          <w:tab w:val="right" w:pos="7655"/>
        </w:tabs>
        <w:rPr>
          <w:rFonts w:cstheme="minorHAnsi"/>
          <w:b/>
          <w:bCs/>
          <w:sz w:val="20"/>
          <w:szCs w:val="20"/>
        </w:rPr>
      </w:pPr>
    </w:p>
    <w:tbl>
      <w:tblPr>
        <w:tblStyle w:val="TableGrid"/>
        <w:tblW w:w="9209" w:type="dxa"/>
        <w:tblLook w:val="04A0" w:firstRow="1" w:lastRow="0" w:firstColumn="1" w:lastColumn="0" w:noHBand="0" w:noVBand="1"/>
      </w:tblPr>
      <w:tblGrid>
        <w:gridCol w:w="6799"/>
        <w:gridCol w:w="2410"/>
      </w:tblGrid>
      <w:tr w:rsidR="00573BA6" w:rsidRPr="006F66E6" w14:paraId="69F01CBB" w14:textId="77777777" w:rsidTr="00045B11">
        <w:trPr>
          <w:trHeight w:val="680"/>
        </w:trPr>
        <w:tc>
          <w:tcPr>
            <w:tcW w:w="6799" w:type="dxa"/>
            <w:vAlign w:val="center"/>
          </w:tcPr>
          <w:p w14:paraId="33B70D06" w14:textId="77777777" w:rsidR="00573BA6" w:rsidRPr="006F66E6" w:rsidRDefault="00573BA6" w:rsidP="00573BA6">
            <w:pPr>
              <w:rPr>
                <w:rFonts w:cstheme="minorHAnsi"/>
              </w:rPr>
            </w:pPr>
            <w:bookmarkStart w:id="1" w:name="_Hlk80037690"/>
            <w:bookmarkStart w:id="2" w:name="_Hlk80037802"/>
            <w:r w:rsidRPr="006F66E6">
              <w:rPr>
                <w:rFonts w:cstheme="minorHAnsi"/>
              </w:rPr>
              <w:t>20-minute Consultation – face to face</w:t>
            </w:r>
            <w:bookmarkEnd w:id="1"/>
          </w:p>
        </w:tc>
        <w:tc>
          <w:tcPr>
            <w:tcW w:w="2410" w:type="dxa"/>
            <w:vAlign w:val="center"/>
          </w:tcPr>
          <w:p w14:paraId="107B6C22" w14:textId="4954EB56" w:rsidR="00573BA6" w:rsidRPr="006F66E6" w:rsidRDefault="00573BA6" w:rsidP="00573BA6">
            <w:pPr>
              <w:rPr>
                <w:rFonts w:cstheme="minorHAnsi"/>
              </w:rPr>
            </w:pPr>
            <w:r w:rsidRPr="006F66E6">
              <w:rPr>
                <w:rFonts w:cstheme="minorHAnsi"/>
              </w:rPr>
              <w:t>£1</w:t>
            </w:r>
            <w:r w:rsidR="002017A6">
              <w:rPr>
                <w:rFonts w:cstheme="minorHAnsi"/>
              </w:rPr>
              <w:t>30</w:t>
            </w:r>
          </w:p>
        </w:tc>
      </w:tr>
      <w:tr w:rsidR="00573BA6" w:rsidRPr="006F66E6" w14:paraId="69E26B4F" w14:textId="77777777" w:rsidTr="00045B11">
        <w:trPr>
          <w:trHeight w:val="680"/>
        </w:trPr>
        <w:tc>
          <w:tcPr>
            <w:tcW w:w="6799" w:type="dxa"/>
            <w:vAlign w:val="center"/>
          </w:tcPr>
          <w:p w14:paraId="3B8B1D9B" w14:textId="77777777" w:rsidR="00573BA6" w:rsidRPr="006F66E6" w:rsidRDefault="00573BA6" w:rsidP="00573BA6">
            <w:pPr>
              <w:rPr>
                <w:rFonts w:cstheme="minorHAnsi"/>
              </w:rPr>
            </w:pPr>
            <w:r w:rsidRPr="006F66E6">
              <w:rPr>
                <w:rFonts w:cstheme="minorHAnsi"/>
              </w:rPr>
              <w:t>30-minute Consultation – face to face</w:t>
            </w:r>
          </w:p>
        </w:tc>
        <w:tc>
          <w:tcPr>
            <w:tcW w:w="2410" w:type="dxa"/>
            <w:vAlign w:val="center"/>
          </w:tcPr>
          <w:p w14:paraId="62FB9DD2" w14:textId="45A8188C" w:rsidR="00573BA6" w:rsidRPr="006F66E6" w:rsidRDefault="00573BA6" w:rsidP="00573BA6">
            <w:pPr>
              <w:rPr>
                <w:rFonts w:cstheme="minorHAnsi"/>
              </w:rPr>
            </w:pPr>
            <w:r w:rsidRPr="006F66E6">
              <w:rPr>
                <w:rFonts w:cstheme="minorHAnsi"/>
              </w:rPr>
              <w:t>£1</w:t>
            </w:r>
            <w:r w:rsidR="002017A6">
              <w:rPr>
                <w:rFonts w:cstheme="minorHAnsi"/>
              </w:rPr>
              <w:t>70</w:t>
            </w:r>
          </w:p>
        </w:tc>
      </w:tr>
      <w:tr w:rsidR="00573BA6" w:rsidRPr="006F66E6" w14:paraId="2F61770B" w14:textId="77777777" w:rsidTr="00045B11">
        <w:trPr>
          <w:trHeight w:val="680"/>
        </w:trPr>
        <w:tc>
          <w:tcPr>
            <w:tcW w:w="6799" w:type="dxa"/>
            <w:vAlign w:val="center"/>
          </w:tcPr>
          <w:p w14:paraId="2E3BB6BA" w14:textId="77777777" w:rsidR="00573BA6" w:rsidRPr="006F66E6" w:rsidRDefault="00573BA6" w:rsidP="00573BA6">
            <w:pPr>
              <w:rPr>
                <w:rFonts w:cstheme="minorHAnsi"/>
              </w:rPr>
            </w:pPr>
            <w:r w:rsidRPr="006F66E6">
              <w:rPr>
                <w:rFonts w:cstheme="minorHAnsi"/>
              </w:rPr>
              <w:t>45-minute Consultation – face to face</w:t>
            </w:r>
          </w:p>
        </w:tc>
        <w:tc>
          <w:tcPr>
            <w:tcW w:w="2410" w:type="dxa"/>
            <w:vAlign w:val="center"/>
          </w:tcPr>
          <w:p w14:paraId="43DDCF2B" w14:textId="2BE20020" w:rsidR="00573BA6" w:rsidRPr="006F66E6" w:rsidRDefault="00573BA6" w:rsidP="00573BA6">
            <w:pPr>
              <w:rPr>
                <w:rFonts w:cstheme="minorHAnsi"/>
              </w:rPr>
            </w:pPr>
            <w:r w:rsidRPr="006F66E6">
              <w:rPr>
                <w:rFonts w:cstheme="minorHAnsi"/>
              </w:rPr>
              <w:t>£2</w:t>
            </w:r>
            <w:r w:rsidR="002017A6">
              <w:rPr>
                <w:rFonts w:cstheme="minorHAnsi"/>
              </w:rPr>
              <w:t>5</w:t>
            </w:r>
            <w:r w:rsidRPr="006F66E6">
              <w:rPr>
                <w:rFonts w:cstheme="minorHAnsi"/>
              </w:rPr>
              <w:t>0</w:t>
            </w:r>
          </w:p>
        </w:tc>
      </w:tr>
      <w:tr w:rsidR="00573BA6" w:rsidRPr="006F66E6" w14:paraId="6A9FDFD4" w14:textId="77777777" w:rsidTr="00045B11">
        <w:trPr>
          <w:trHeight w:val="680"/>
        </w:trPr>
        <w:tc>
          <w:tcPr>
            <w:tcW w:w="6799" w:type="dxa"/>
            <w:vAlign w:val="center"/>
          </w:tcPr>
          <w:p w14:paraId="4920B358" w14:textId="77777777" w:rsidR="00573BA6" w:rsidRPr="006F66E6" w:rsidRDefault="00573BA6" w:rsidP="00573BA6">
            <w:pPr>
              <w:rPr>
                <w:rFonts w:cstheme="minorHAnsi"/>
              </w:rPr>
            </w:pPr>
            <w:r w:rsidRPr="006F66E6">
              <w:rPr>
                <w:rFonts w:cstheme="minorHAnsi"/>
              </w:rPr>
              <w:t>60-minute Consultation – face to face</w:t>
            </w:r>
          </w:p>
        </w:tc>
        <w:tc>
          <w:tcPr>
            <w:tcW w:w="2410" w:type="dxa"/>
            <w:vAlign w:val="center"/>
          </w:tcPr>
          <w:p w14:paraId="068D025A" w14:textId="5DFEB1D3" w:rsidR="00573BA6" w:rsidRPr="006F66E6" w:rsidRDefault="00573BA6" w:rsidP="00573BA6">
            <w:pPr>
              <w:rPr>
                <w:rFonts w:cstheme="minorHAnsi"/>
              </w:rPr>
            </w:pPr>
            <w:r w:rsidRPr="006F66E6">
              <w:rPr>
                <w:rFonts w:cstheme="minorHAnsi"/>
              </w:rPr>
              <w:t>£3</w:t>
            </w:r>
            <w:r w:rsidR="002017A6">
              <w:rPr>
                <w:rFonts w:cstheme="minorHAnsi"/>
              </w:rPr>
              <w:t>1</w:t>
            </w:r>
            <w:r w:rsidRPr="006F66E6">
              <w:rPr>
                <w:rFonts w:cstheme="minorHAnsi"/>
              </w:rPr>
              <w:t>5</w:t>
            </w:r>
          </w:p>
        </w:tc>
      </w:tr>
      <w:tr w:rsidR="00573BA6" w:rsidRPr="006F66E6" w14:paraId="255FF27B" w14:textId="77777777" w:rsidTr="00045B11">
        <w:trPr>
          <w:trHeight w:val="680"/>
        </w:trPr>
        <w:tc>
          <w:tcPr>
            <w:tcW w:w="6799" w:type="dxa"/>
            <w:vAlign w:val="center"/>
          </w:tcPr>
          <w:p w14:paraId="125ABD82" w14:textId="77777777" w:rsidR="00573BA6" w:rsidRPr="006F66E6" w:rsidRDefault="00573BA6" w:rsidP="00573BA6">
            <w:pPr>
              <w:rPr>
                <w:rFonts w:cstheme="minorHAnsi"/>
              </w:rPr>
            </w:pPr>
            <w:r w:rsidRPr="006F66E6">
              <w:rPr>
                <w:rFonts w:cstheme="minorHAnsi"/>
              </w:rPr>
              <w:t xml:space="preserve">Telephone or video 20,30 or 45’ </w:t>
            </w:r>
          </w:p>
        </w:tc>
        <w:tc>
          <w:tcPr>
            <w:tcW w:w="2410" w:type="dxa"/>
            <w:vAlign w:val="center"/>
          </w:tcPr>
          <w:p w14:paraId="3E24D082" w14:textId="7A4F50C4" w:rsidR="00573BA6" w:rsidRPr="006F66E6" w:rsidRDefault="00573BA6" w:rsidP="00573BA6">
            <w:pPr>
              <w:rPr>
                <w:rFonts w:cstheme="minorHAnsi"/>
              </w:rPr>
            </w:pPr>
            <w:r w:rsidRPr="006F66E6">
              <w:rPr>
                <w:rFonts w:cstheme="minorHAnsi"/>
              </w:rPr>
              <w:t>£10</w:t>
            </w:r>
            <w:r w:rsidR="002017A6">
              <w:rPr>
                <w:rFonts w:cstheme="minorHAnsi"/>
              </w:rPr>
              <w:t>5</w:t>
            </w:r>
            <w:r w:rsidRPr="006F66E6">
              <w:rPr>
                <w:rFonts w:cstheme="minorHAnsi"/>
              </w:rPr>
              <w:t xml:space="preserve"> / £1</w:t>
            </w:r>
            <w:r w:rsidR="002017A6">
              <w:rPr>
                <w:rFonts w:cstheme="minorHAnsi"/>
              </w:rPr>
              <w:t>40</w:t>
            </w:r>
            <w:r w:rsidRPr="006F66E6">
              <w:rPr>
                <w:rFonts w:cstheme="minorHAnsi"/>
              </w:rPr>
              <w:t xml:space="preserve"> / £1</w:t>
            </w:r>
            <w:r w:rsidR="002017A6">
              <w:rPr>
                <w:rFonts w:cstheme="minorHAnsi"/>
              </w:rPr>
              <w:t>80</w:t>
            </w:r>
          </w:p>
        </w:tc>
      </w:tr>
      <w:tr w:rsidR="00573BA6" w:rsidRPr="006F66E6" w14:paraId="6361113A" w14:textId="77777777" w:rsidTr="00045B11">
        <w:trPr>
          <w:trHeight w:val="680"/>
        </w:trPr>
        <w:tc>
          <w:tcPr>
            <w:tcW w:w="6799" w:type="dxa"/>
            <w:vAlign w:val="center"/>
          </w:tcPr>
          <w:p w14:paraId="6CE617B2" w14:textId="72D5C6AD" w:rsidR="00573BA6" w:rsidRPr="006F66E6" w:rsidRDefault="001E399E" w:rsidP="00573BA6">
            <w:pPr>
              <w:rPr>
                <w:rFonts w:cstheme="minorHAnsi"/>
              </w:rPr>
            </w:pPr>
            <w:r>
              <w:rPr>
                <w:rFonts w:cstheme="minorHAnsi"/>
              </w:rPr>
              <w:t>Repeat prescription (issuing)</w:t>
            </w:r>
          </w:p>
        </w:tc>
        <w:tc>
          <w:tcPr>
            <w:tcW w:w="2410" w:type="dxa"/>
            <w:vAlign w:val="center"/>
          </w:tcPr>
          <w:p w14:paraId="5227FEA6" w14:textId="4BB02D90" w:rsidR="00573BA6" w:rsidRPr="006F66E6" w:rsidRDefault="001E399E" w:rsidP="00573BA6">
            <w:pPr>
              <w:rPr>
                <w:rFonts w:cstheme="minorHAnsi"/>
              </w:rPr>
            </w:pPr>
            <w:r>
              <w:rPr>
                <w:rFonts w:cstheme="minorHAnsi"/>
              </w:rPr>
              <w:t>£40</w:t>
            </w:r>
          </w:p>
        </w:tc>
      </w:tr>
      <w:tr w:rsidR="00573BA6" w:rsidRPr="006F66E6" w14:paraId="59A5928D" w14:textId="77777777" w:rsidTr="00045B11">
        <w:trPr>
          <w:trHeight w:val="680"/>
        </w:trPr>
        <w:tc>
          <w:tcPr>
            <w:tcW w:w="6799" w:type="dxa"/>
            <w:vAlign w:val="center"/>
          </w:tcPr>
          <w:p w14:paraId="1DDEBFA1" w14:textId="77777777" w:rsidR="00573BA6" w:rsidRPr="006F66E6" w:rsidRDefault="00573BA6" w:rsidP="00573BA6">
            <w:pPr>
              <w:rPr>
                <w:rFonts w:cstheme="minorHAnsi"/>
              </w:rPr>
            </w:pPr>
            <w:r w:rsidRPr="006F66E6">
              <w:rPr>
                <w:rFonts w:cstheme="minorHAnsi"/>
              </w:rPr>
              <w:t>Specialist 45-minute Menopause</w:t>
            </w:r>
            <w:r w:rsidRPr="006F66E6">
              <w:rPr>
                <w:rFonts w:cstheme="minorHAnsi"/>
                <w:color w:val="FF0000"/>
              </w:rPr>
              <w:t>*</w:t>
            </w:r>
          </w:p>
        </w:tc>
        <w:tc>
          <w:tcPr>
            <w:tcW w:w="2410" w:type="dxa"/>
            <w:vAlign w:val="center"/>
          </w:tcPr>
          <w:p w14:paraId="056A4A00" w14:textId="6BD20C56" w:rsidR="00573BA6" w:rsidRPr="006F66E6" w:rsidRDefault="00573BA6" w:rsidP="00573BA6">
            <w:pPr>
              <w:rPr>
                <w:rFonts w:cstheme="minorHAnsi"/>
              </w:rPr>
            </w:pPr>
            <w:r w:rsidRPr="006F66E6">
              <w:rPr>
                <w:rFonts w:cstheme="minorHAnsi"/>
              </w:rPr>
              <w:t>£</w:t>
            </w:r>
            <w:r w:rsidR="002017A6">
              <w:rPr>
                <w:rFonts w:cstheme="minorHAnsi"/>
              </w:rPr>
              <w:t>300</w:t>
            </w:r>
          </w:p>
        </w:tc>
      </w:tr>
      <w:tr w:rsidR="00573BA6" w:rsidRPr="006F66E6" w14:paraId="5E1E3F13" w14:textId="77777777" w:rsidTr="00045B11">
        <w:trPr>
          <w:trHeight w:val="680"/>
        </w:trPr>
        <w:tc>
          <w:tcPr>
            <w:tcW w:w="6799" w:type="dxa"/>
            <w:vAlign w:val="center"/>
          </w:tcPr>
          <w:p w14:paraId="3FF42009" w14:textId="77777777" w:rsidR="00573BA6" w:rsidRPr="006F66E6" w:rsidRDefault="00573BA6" w:rsidP="00573BA6">
            <w:pPr>
              <w:rPr>
                <w:rFonts w:cstheme="minorHAnsi"/>
              </w:rPr>
            </w:pPr>
            <w:r w:rsidRPr="006F66E6">
              <w:rPr>
                <w:rFonts w:cstheme="minorHAnsi"/>
              </w:rPr>
              <w:t>Home visit (Cambridge area, by appt only)</w:t>
            </w:r>
          </w:p>
        </w:tc>
        <w:tc>
          <w:tcPr>
            <w:tcW w:w="2410" w:type="dxa"/>
            <w:vAlign w:val="center"/>
          </w:tcPr>
          <w:p w14:paraId="137DD9EE" w14:textId="79667116" w:rsidR="00573BA6" w:rsidRPr="006F66E6" w:rsidRDefault="00573BA6" w:rsidP="00573BA6">
            <w:pPr>
              <w:rPr>
                <w:rFonts w:cstheme="minorHAnsi"/>
              </w:rPr>
            </w:pPr>
            <w:r w:rsidRPr="006F66E6">
              <w:rPr>
                <w:rFonts w:cstheme="minorHAnsi"/>
              </w:rPr>
              <w:t>£4</w:t>
            </w:r>
            <w:r w:rsidR="002017A6">
              <w:rPr>
                <w:rFonts w:cstheme="minorHAnsi"/>
              </w:rPr>
              <w:t>1</w:t>
            </w:r>
            <w:r w:rsidRPr="006F66E6">
              <w:rPr>
                <w:rFonts w:cstheme="minorHAnsi"/>
              </w:rPr>
              <w:t>0</w:t>
            </w:r>
          </w:p>
        </w:tc>
      </w:tr>
      <w:tr w:rsidR="00573BA6" w:rsidRPr="006F66E6" w14:paraId="16AA7B23" w14:textId="77777777" w:rsidTr="00045B11">
        <w:trPr>
          <w:trHeight w:val="680"/>
        </w:trPr>
        <w:tc>
          <w:tcPr>
            <w:tcW w:w="6799" w:type="dxa"/>
            <w:vAlign w:val="center"/>
          </w:tcPr>
          <w:p w14:paraId="49669DE9" w14:textId="4DA607FC" w:rsidR="00573BA6" w:rsidRPr="006F66E6" w:rsidRDefault="00573BA6" w:rsidP="00573BA6">
            <w:pPr>
              <w:rPr>
                <w:rFonts w:cstheme="minorHAnsi"/>
              </w:rPr>
            </w:pPr>
            <w:r w:rsidRPr="006F66E6">
              <w:rPr>
                <w:rFonts w:cstheme="minorHAnsi"/>
              </w:rPr>
              <w:t>Referral letter</w:t>
            </w:r>
            <w:r w:rsidR="00264ABD">
              <w:rPr>
                <w:rFonts w:cstheme="minorHAnsi"/>
              </w:rPr>
              <w:t xml:space="preserve"> or admin fee for arranging tests (outside consultation)</w:t>
            </w:r>
          </w:p>
        </w:tc>
        <w:tc>
          <w:tcPr>
            <w:tcW w:w="2410" w:type="dxa"/>
            <w:vAlign w:val="center"/>
          </w:tcPr>
          <w:p w14:paraId="00C4BD9A" w14:textId="3CD7F80A" w:rsidR="00573BA6" w:rsidRPr="006F66E6" w:rsidRDefault="00573BA6" w:rsidP="00573BA6">
            <w:pPr>
              <w:rPr>
                <w:rFonts w:cstheme="minorHAnsi"/>
              </w:rPr>
            </w:pPr>
            <w:r w:rsidRPr="006F66E6">
              <w:rPr>
                <w:rFonts w:cstheme="minorHAnsi"/>
              </w:rPr>
              <w:t>£</w:t>
            </w:r>
            <w:r w:rsidR="00264ABD">
              <w:rPr>
                <w:rFonts w:cstheme="minorHAnsi"/>
              </w:rPr>
              <w:t>40</w:t>
            </w:r>
          </w:p>
        </w:tc>
      </w:tr>
      <w:tr w:rsidR="00573BA6" w:rsidRPr="006F66E6" w14:paraId="01B3D6DC" w14:textId="77777777" w:rsidTr="00045B11">
        <w:trPr>
          <w:trHeight w:val="680"/>
        </w:trPr>
        <w:tc>
          <w:tcPr>
            <w:tcW w:w="6799" w:type="dxa"/>
            <w:vAlign w:val="center"/>
          </w:tcPr>
          <w:p w14:paraId="2542BE6A" w14:textId="5123DD95" w:rsidR="00573BA6" w:rsidRPr="006F66E6" w:rsidRDefault="00573BA6" w:rsidP="00573BA6">
            <w:pPr>
              <w:rPr>
                <w:rFonts w:cstheme="minorHAnsi"/>
              </w:rPr>
            </w:pPr>
            <w:bookmarkStart w:id="3" w:name="_Hlk80038690"/>
            <w:r w:rsidRPr="006F66E6">
              <w:rPr>
                <w:rFonts w:cstheme="minorHAnsi"/>
              </w:rPr>
              <w:t xml:space="preserve">Nexplanon – fitting and </w:t>
            </w:r>
            <w:bookmarkEnd w:id="3"/>
            <w:r w:rsidRPr="006F66E6">
              <w:rPr>
                <w:rFonts w:cstheme="minorHAnsi"/>
              </w:rPr>
              <w:t>Consultation</w:t>
            </w:r>
          </w:p>
        </w:tc>
        <w:tc>
          <w:tcPr>
            <w:tcW w:w="2410" w:type="dxa"/>
            <w:vAlign w:val="center"/>
          </w:tcPr>
          <w:p w14:paraId="0C8FBF8A" w14:textId="6FC2F855" w:rsidR="00573BA6" w:rsidRPr="006F66E6" w:rsidRDefault="00573BA6" w:rsidP="00573BA6">
            <w:pPr>
              <w:rPr>
                <w:rFonts w:cstheme="minorHAnsi"/>
              </w:rPr>
            </w:pPr>
            <w:r w:rsidRPr="006F66E6">
              <w:rPr>
                <w:rFonts w:cstheme="minorHAnsi"/>
              </w:rPr>
              <w:t>£3</w:t>
            </w:r>
            <w:r w:rsidR="002017A6">
              <w:rPr>
                <w:rFonts w:cstheme="minorHAnsi"/>
              </w:rPr>
              <w:t>95</w:t>
            </w:r>
          </w:p>
        </w:tc>
      </w:tr>
      <w:tr w:rsidR="00573BA6" w:rsidRPr="006F66E6" w14:paraId="0FF45310" w14:textId="77777777" w:rsidTr="00045B11">
        <w:trPr>
          <w:trHeight w:val="680"/>
        </w:trPr>
        <w:tc>
          <w:tcPr>
            <w:tcW w:w="6799" w:type="dxa"/>
            <w:vAlign w:val="center"/>
          </w:tcPr>
          <w:p w14:paraId="6B4656DA" w14:textId="77777777" w:rsidR="00573BA6" w:rsidRPr="006F66E6" w:rsidRDefault="00573BA6" w:rsidP="00573BA6">
            <w:pPr>
              <w:rPr>
                <w:rFonts w:cstheme="minorHAnsi"/>
              </w:rPr>
            </w:pPr>
            <w:r w:rsidRPr="006F66E6">
              <w:rPr>
                <w:rFonts w:cstheme="minorHAnsi"/>
              </w:rPr>
              <w:t>Nexplanon – removal</w:t>
            </w:r>
          </w:p>
        </w:tc>
        <w:tc>
          <w:tcPr>
            <w:tcW w:w="2410" w:type="dxa"/>
            <w:vAlign w:val="center"/>
          </w:tcPr>
          <w:p w14:paraId="047ECFBE" w14:textId="3F02AE29" w:rsidR="00573BA6" w:rsidRPr="006F66E6" w:rsidRDefault="00573BA6" w:rsidP="00573BA6">
            <w:pPr>
              <w:rPr>
                <w:rFonts w:cstheme="minorHAnsi"/>
              </w:rPr>
            </w:pPr>
            <w:r w:rsidRPr="006F66E6">
              <w:rPr>
                <w:rFonts w:cstheme="minorHAnsi"/>
              </w:rPr>
              <w:t>£</w:t>
            </w:r>
            <w:r w:rsidR="002017A6">
              <w:rPr>
                <w:rFonts w:cstheme="minorHAnsi"/>
              </w:rPr>
              <w:t>214</w:t>
            </w:r>
          </w:p>
        </w:tc>
      </w:tr>
      <w:tr w:rsidR="00573BA6" w:rsidRPr="006F66E6" w14:paraId="23931771" w14:textId="77777777" w:rsidTr="00045B11">
        <w:trPr>
          <w:trHeight w:val="680"/>
        </w:trPr>
        <w:tc>
          <w:tcPr>
            <w:tcW w:w="6799" w:type="dxa"/>
            <w:vAlign w:val="center"/>
          </w:tcPr>
          <w:p w14:paraId="2B2358A4" w14:textId="7B34EB9A" w:rsidR="00573BA6" w:rsidRPr="006F66E6" w:rsidRDefault="00573BA6" w:rsidP="00573BA6">
            <w:pPr>
              <w:rPr>
                <w:rFonts w:cstheme="minorHAnsi"/>
              </w:rPr>
            </w:pPr>
            <w:bookmarkStart w:id="4" w:name="_Hlk80037983"/>
            <w:r w:rsidRPr="006F66E6">
              <w:rPr>
                <w:rFonts w:cstheme="minorHAnsi"/>
              </w:rPr>
              <w:t>Changing/fitting a copper coil – includes the cost of the coil</w:t>
            </w:r>
            <w:bookmarkEnd w:id="4"/>
          </w:p>
        </w:tc>
        <w:tc>
          <w:tcPr>
            <w:tcW w:w="2410" w:type="dxa"/>
            <w:vAlign w:val="center"/>
          </w:tcPr>
          <w:p w14:paraId="060C5E87" w14:textId="55A01C07" w:rsidR="00573BA6" w:rsidRPr="006F66E6" w:rsidRDefault="00573BA6" w:rsidP="00573BA6">
            <w:pPr>
              <w:rPr>
                <w:rFonts w:cstheme="minorHAnsi"/>
              </w:rPr>
            </w:pPr>
            <w:r w:rsidRPr="006F66E6">
              <w:rPr>
                <w:rFonts w:cstheme="minorHAnsi"/>
              </w:rPr>
              <w:t>£2</w:t>
            </w:r>
            <w:r w:rsidR="002017A6">
              <w:rPr>
                <w:rFonts w:cstheme="minorHAnsi"/>
              </w:rPr>
              <w:t>55</w:t>
            </w:r>
          </w:p>
        </w:tc>
      </w:tr>
      <w:tr w:rsidR="00573BA6" w:rsidRPr="006F66E6" w14:paraId="1653C21C" w14:textId="77777777" w:rsidTr="00045B11">
        <w:trPr>
          <w:trHeight w:val="680"/>
        </w:trPr>
        <w:tc>
          <w:tcPr>
            <w:tcW w:w="6799" w:type="dxa"/>
            <w:vAlign w:val="center"/>
          </w:tcPr>
          <w:p w14:paraId="5CF71EF1" w14:textId="77777777" w:rsidR="00573BA6" w:rsidRPr="006F66E6" w:rsidRDefault="00573BA6" w:rsidP="00573BA6">
            <w:pPr>
              <w:rPr>
                <w:rFonts w:cstheme="minorHAnsi"/>
              </w:rPr>
            </w:pPr>
            <w:r w:rsidRPr="006F66E6">
              <w:rPr>
                <w:rFonts w:cstheme="minorHAnsi"/>
              </w:rPr>
              <w:t>Changing/fitting a Mirena coil – includes the cost of the coil</w:t>
            </w:r>
          </w:p>
        </w:tc>
        <w:tc>
          <w:tcPr>
            <w:tcW w:w="2410" w:type="dxa"/>
            <w:vAlign w:val="center"/>
          </w:tcPr>
          <w:p w14:paraId="0F6AFC0A" w14:textId="53B95F3F" w:rsidR="00573BA6" w:rsidRPr="006F66E6" w:rsidRDefault="00573BA6" w:rsidP="00573BA6">
            <w:pPr>
              <w:rPr>
                <w:rFonts w:cstheme="minorHAnsi"/>
              </w:rPr>
            </w:pPr>
            <w:r w:rsidRPr="006F66E6">
              <w:rPr>
                <w:rFonts w:cstheme="minorHAnsi"/>
              </w:rPr>
              <w:t>£</w:t>
            </w:r>
            <w:r w:rsidR="00A0111C">
              <w:rPr>
                <w:rFonts w:cstheme="minorHAnsi"/>
              </w:rPr>
              <w:t>40</w:t>
            </w:r>
            <w:r w:rsidR="002017A6">
              <w:rPr>
                <w:rFonts w:cstheme="minorHAnsi"/>
              </w:rPr>
              <w:t>9</w:t>
            </w:r>
          </w:p>
        </w:tc>
      </w:tr>
      <w:tr w:rsidR="00573BA6" w:rsidRPr="006F66E6" w14:paraId="0B1E5F43" w14:textId="77777777" w:rsidTr="00045B11">
        <w:trPr>
          <w:trHeight w:val="680"/>
        </w:trPr>
        <w:tc>
          <w:tcPr>
            <w:tcW w:w="6799" w:type="dxa"/>
            <w:vAlign w:val="center"/>
          </w:tcPr>
          <w:p w14:paraId="264A61AC" w14:textId="77777777" w:rsidR="00573BA6" w:rsidRPr="006F66E6" w:rsidRDefault="00573BA6" w:rsidP="00573BA6">
            <w:pPr>
              <w:rPr>
                <w:rFonts w:cstheme="minorHAnsi"/>
              </w:rPr>
            </w:pPr>
            <w:r w:rsidRPr="006F66E6">
              <w:rPr>
                <w:rFonts w:cstheme="minorHAnsi"/>
              </w:rPr>
              <w:t>Medicals – varies according to your needs</w:t>
            </w:r>
          </w:p>
        </w:tc>
        <w:tc>
          <w:tcPr>
            <w:tcW w:w="2410" w:type="dxa"/>
            <w:vAlign w:val="center"/>
          </w:tcPr>
          <w:p w14:paraId="0E91D17D" w14:textId="26288840" w:rsidR="00573BA6" w:rsidRPr="006F66E6" w:rsidRDefault="00573BA6" w:rsidP="00573BA6">
            <w:pPr>
              <w:rPr>
                <w:rFonts w:cstheme="minorHAnsi"/>
              </w:rPr>
            </w:pPr>
            <w:r w:rsidRPr="006F66E6">
              <w:rPr>
                <w:rFonts w:cstheme="minorHAnsi"/>
              </w:rPr>
              <w:t>£1</w:t>
            </w:r>
            <w:r w:rsidR="002017A6">
              <w:rPr>
                <w:rFonts w:cstheme="minorHAnsi"/>
              </w:rPr>
              <w:t>70 minimum</w:t>
            </w:r>
          </w:p>
        </w:tc>
      </w:tr>
      <w:tr w:rsidR="00573BA6" w:rsidRPr="006F66E6" w14:paraId="3A117829" w14:textId="77777777" w:rsidTr="00045B11">
        <w:trPr>
          <w:trHeight w:val="680"/>
        </w:trPr>
        <w:tc>
          <w:tcPr>
            <w:tcW w:w="6799" w:type="dxa"/>
            <w:vAlign w:val="center"/>
          </w:tcPr>
          <w:p w14:paraId="27393F52" w14:textId="77777777" w:rsidR="00573BA6" w:rsidRPr="006F66E6" w:rsidRDefault="00573BA6" w:rsidP="00573BA6">
            <w:pPr>
              <w:rPr>
                <w:rFonts w:cstheme="minorHAnsi"/>
              </w:rPr>
            </w:pPr>
            <w:r w:rsidRPr="006F66E6">
              <w:rPr>
                <w:rFonts w:cstheme="minorHAnsi"/>
              </w:rPr>
              <w:t>Cervical Smear</w:t>
            </w:r>
            <w:r w:rsidRPr="006F66E6">
              <w:rPr>
                <w:rFonts w:cstheme="minorHAnsi"/>
                <w:color w:val="FF0000"/>
              </w:rPr>
              <w:t>**</w:t>
            </w:r>
          </w:p>
        </w:tc>
        <w:tc>
          <w:tcPr>
            <w:tcW w:w="2410" w:type="dxa"/>
            <w:vAlign w:val="center"/>
          </w:tcPr>
          <w:p w14:paraId="5A3EE62F" w14:textId="00A5433C" w:rsidR="00573BA6" w:rsidRPr="006F66E6" w:rsidRDefault="00573BA6" w:rsidP="00573BA6">
            <w:pPr>
              <w:rPr>
                <w:rFonts w:cstheme="minorHAnsi"/>
              </w:rPr>
            </w:pPr>
            <w:r w:rsidRPr="006F66E6">
              <w:rPr>
                <w:rFonts w:cstheme="minorHAnsi"/>
              </w:rPr>
              <w:t>£</w:t>
            </w:r>
            <w:r w:rsidR="002017A6">
              <w:rPr>
                <w:rFonts w:cstheme="minorHAnsi"/>
              </w:rPr>
              <w:t>242.50</w:t>
            </w:r>
            <w:r w:rsidRPr="006F66E6">
              <w:rPr>
                <w:rFonts w:cstheme="minorHAnsi"/>
              </w:rPr>
              <w:t xml:space="preserve"> </w:t>
            </w:r>
          </w:p>
        </w:tc>
      </w:tr>
      <w:tr w:rsidR="00573BA6" w:rsidRPr="006F66E6" w14:paraId="45357CF2" w14:textId="77777777" w:rsidTr="00573BA6">
        <w:trPr>
          <w:trHeight w:val="680"/>
        </w:trPr>
        <w:tc>
          <w:tcPr>
            <w:tcW w:w="9209" w:type="dxa"/>
            <w:gridSpan w:val="2"/>
            <w:vAlign w:val="center"/>
          </w:tcPr>
          <w:p w14:paraId="4B3B83A0" w14:textId="77777777" w:rsidR="00573BA6" w:rsidRPr="006F66E6" w:rsidRDefault="00573BA6" w:rsidP="00573BA6">
            <w:pPr>
              <w:rPr>
                <w:rFonts w:cstheme="minorHAnsi"/>
                <w:color w:val="FF0000"/>
              </w:rPr>
            </w:pPr>
            <w:r w:rsidRPr="006F66E6">
              <w:rPr>
                <w:rFonts w:cstheme="minorHAnsi"/>
                <w:color w:val="FF0000"/>
              </w:rPr>
              <w:t>See section on smear tests</w:t>
            </w:r>
          </w:p>
        </w:tc>
      </w:tr>
      <w:tr w:rsidR="00573BA6" w:rsidRPr="006F66E6" w14:paraId="200A2992" w14:textId="77777777" w:rsidTr="00573BA6">
        <w:trPr>
          <w:trHeight w:val="680"/>
        </w:trPr>
        <w:tc>
          <w:tcPr>
            <w:tcW w:w="9209" w:type="dxa"/>
            <w:gridSpan w:val="2"/>
            <w:vAlign w:val="center"/>
          </w:tcPr>
          <w:p w14:paraId="3007385E" w14:textId="5EEDF067" w:rsidR="00573BA6" w:rsidRPr="006F66E6" w:rsidRDefault="00573BA6" w:rsidP="00573BA6">
            <w:pPr>
              <w:rPr>
                <w:rFonts w:cstheme="minorHAnsi"/>
              </w:rPr>
            </w:pPr>
            <w:r w:rsidRPr="006F66E6">
              <w:rPr>
                <w:rFonts w:cstheme="minorHAnsi"/>
                <w:color w:val="FF0000"/>
              </w:rPr>
              <w:t xml:space="preserve">*All new patients for a specialist menopause appointment with Dr Shaw </w:t>
            </w:r>
            <w:r w:rsidR="002017A6">
              <w:rPr>
                <w:rFonts w:cstheme="minorHAnsi"/>
                <w:color w:val="FF0000"/>
              </w:rPr>
              <w:t xml:space="preserve">of Dr Cooper </w:t>
            </w:r>
            <w:r w:rsidRPr="006F66E6">
              <w:rPr>
                <w:rFonts w:cstheme="minorHAnsi"/>
                <w:color w:val="FF0000"/>
              </w:rPr>
              <w:t>require a minimal 45</w:t>
            </w:r>
            <w:r w:rsidR="00EC30E2">
              <w:rPr>
                <w:rFonts w:cstheme="minorHAnsi"/>
                <w:color w:val="FF0000"/>
              </w:rPr>
              <w:t xml:space="preserve">’ </w:t>
            </w:r>
            <w:r w:rsidRPr="006F66E6">
              <w:rPr>
                <w:rFonts w:cstheme="minorHAnsi"/>
                <w:color w:val="FF0000"/>
              </w:rPr>
              <w:t>appt</w:t>
            </w:r>
          </w:p>
        </w:tc>
      </w:tr>
      <w:tr w:rsidR="00573BA6" w:rsidRPr="006F66E6" w14:paraId="5823EBE8" w14:textId="77777777" w:rsidTr="00573BA6">
        <w:trPr>
          <w:trHeight w:val="680"/>
        </w:trPr>
        <w:tc>
          <w:tcPr>
            <w:tcW w:w="9209" w:type="dxa"/>
            <w:gridSpan w:val="2"/>
            <w:vAlign w:val="center"/>
          </w:tcPr>
          <w:p w14:paraId="40E97B17" w14:textId="77777777" w:rsidR="00573BA6" w:rsidRPr="006F66E6" w:rsidRDefault="00573BA6" w:rsidP="00573BA6">
            <w:pPr>
              <w:rPr>
                <w:rFonts w:cstheme="minorHAnsi"/>
              </w:rPr>
            </w:pPr>
            <w:r w:rsidRPr="006F66E6">
              <w:rPr>
                <w:rFonts w:cstheme="minorHAnsi"/>
                <w:b/>
                <w:bCs/>
                <w:color w:val="000000" w:themeColor="text1"/>
                <w:sz w:val="28"/>
                <w:szCs w:val="28"/>
              </w:rPr>
              <w:t>For anything else – please ask us for a price/quote</w:t>
            </w:r>
          </w:p>
        </w:tc>
      </w:tr>
      <w:bookmarkEnd w:id="2"/>
    </w:tbl>
    <w:p w14:paraId="079DE383" w14:textId="77777777" w:rsidR="00573BA6" w:rsidRPr="006F66E6" w:rsidRDefault="00573BA6" w:rsidP="002839B9">
      <w:pPr>
        <w:tabs>
          <w:tab w:val="right" w:pos="7655"/>
        </w:tabs>
        <w:rPr>
          <w:rFonts w:cstheme="minorHAnsi"/>
          <w:b/>
          <w:bCs/>
          <w:sz w:val="20"/>
          <w:szCs w:val="20"/>
        </w:rPr>
      </w:pPr>
    </w:p>
    <w:p w14:paraId="41640282" w14:textId="77777777" w:rsidR="00573BA6" w:rsidRPr="006F66E6" w:rsidRDefault="00573BA6" w:rsidP="002839B9">
      <w:pPr>
        <w:tabs>
          <w:tab w:val="right" w:pos="7655"/>
        </w:tabs>
        <w:rPr>
          <w:rFonts w:cstheme="minorHAnsi"/>
          <w:color w:val="2E74B5" w:themeColor="accent1" w:themeShade="BF"/>
          <w:sz w:val="28"/>
          <w:szCs w:val="28"/>
        </w:rPr>
      </w:pPr>
    </w:p>
    <w:p w14:paraId="6DC20CF7" w14:textId="77777777" w:rsidR="00573BA6" w:rsidRPr="006F66E6" w:rsidRDefault="00573BA6" w:rsidP="002839B9">
      <w:pPr>
        <w:tabs>
          <w:tab w:val="right" w:pos="7655"/>
        </w:tabs>
        <w:rPr>
          <w:rFonts w:cstheme="minorHAnsi"/>
          <w:color w:val="2E74B5" w:themeColor="accent1" w:themeShade="BF"/>
          <w:sz w:val="28"/>
          <w:szCs w:val="28"/>
        </w:rPr>
      </w:pPr>
    </w:p>
    <w:p w14:paraId="4BAC3517" w14:textId="77777777" w:rsidR="00573BA6" w:rsidRPr="006F66E6" w:rsidRDefault="00573BA6" w:rsidP="002839B9">
      <w:pPr>
        <w:tabs>
          <w:tab w:val="right" w:pos="7655"/>
        </w:tabs>
        <w:rPr>
          <w:rFonts w:cstheme="minorHAnsi"/>
          <w:color w:val="2E74B5" w:themeColor="accent1" w:themeShade="BF"/>
          <w:sz w:val="28"/>
          <w:szCs w:val="28"/>
        </w:rPr>
      </w:pPr>
    </w:p>
    <w:p w14:paraId="11529E89" w14:textId="365E8735" w:rsidR="002839B9" w:rsidRPr="007F4351" w:rsidRDefault="00573BA6" w:rsidP="00573BA6">
      <w:pPr>
        <w:pStyle w:val="Heading2"/>
        <w:rPr>
          <w:rFonts w:asciiTheme="minorHAnsi" w:hAnsiTheme="minorHAnsi" w:cstheme="minorHAnsi"/>
          <w:sz w:val="32"/>
          <w:szCs w:val="32"/>
        </w:rPr>
      </w:pPr>
      <w:r w:rsidRPr="007F4351">
        <w:rPr>
          <w:rFonts w:asciiTheme="minorHAnsi" w:hAnsiTheme="minorHAnsi" w:cstheme="minorHAnsi"/>
          <w:sz w:val="32"/>
          <w:szCs w:val="32"/>
        </w:rPr>
        <w:t>How to contact us:</w:t>
      </w:r>
    </w:p>
    <w:p w14:paraId="1C7AC7B4" w14:textId="6A45FD5F" w:rsidR="00573BA6" w:rsidRPr="006F66E6" w:rsidRDefault="00573BA6" w:rsidP="002839B9">
      <w:pPr>
        <w:tabs>
          <w:tab w:val="right" w:pos="7655"/>
        </w:tabs>
        <w:rPr>
          <w:rFonts w:cstheme="minorHAnsi"/>
          <w:sz w:val="20"/>
          <w:szCs w:val="20"/>
        </w:rPr>
      </w:pPr>
      <w:r w:rsidRPr="006F66E6">
        <w:rPr>
          <w:rFonts w:cstheme="minorHAnsi"/>
          <w:noProof/>
        </w:rPr>
        <mc:AlternateContent>
          <mc:Choice Requires="wps">
            <w:drawing>
              <wp:anchor distT="0" distB="0" distL="114300" distR="114300" simplePos="0" relativeHeight="251659264" behindDoc="0" locked="0" layoutInCell="1" allowOverlap="1" wp14:anchorId="37151D18" wp14:editId="2982FDE7">
                <wp:simplePos x="0" y="0"/>
                <wp:positionH relativeFrom="column">
                  <wp:posOffset>0</wp:posOffset>
                </wp:positionH>
                <wp:positionV relativeFrom="paragraph">
                  <wp:posOffset>250859</wp:posOffset>
                </wp:positionV>
                <wp:extent cx="5804034" cy="6381550"/>
                <wp:effectExtent l="0" t="0" r="12700" b="6985"/>
                <wp:wrapNone/>
                <wp:docPr id="17" name="Text Box 17"/>
                <wp:cNvGraphicFramePr/>
                <a:graphic xmlns:a="http://schemas.openxmlformats.org/drawingml/2006/main">
                  <a:graphicData uri="http://schemas.microsoft.com/office/word/2010/wordprocessingShape">
                    <wps:wsp>
                      <wps:cNvSpPr txBox="1"/>
                      <wps:spPr>
                        <a:xfrm>
                          <a:off x="0" y="0"/>
                          <a:ext cx="5804034" cy="6381550"/>
                        </a:xfrm>
                        <a:prstGeom prst="rect">
                          <a:avLst/>
                        </a:prstGeom>
                        <a:solidFill>
                          <a:schemeClr val="lt1"/>
                        </a:solidFill>
                        <a:ln w="6350">
                          <a:solidFill>
                            <a:prstClr val="black"/>
                          </a:solidFill>
                        </a:ln>
                      </wps:spPr>
                      <wps:txbx>
                        <w:txbxContent>
                          <w:p w14:paraId="6A2E191C" w14:textId="77777777" w:rsidR="00573BA6" w:rsidRPr="00573BA6" w:rsidRDefault="00573BA6" w:rsidP="00573BA6">
                            <w:pPr>
                              <w:spacing w:before="100" w:beforeAutospacing="1" w:after="240"/>
                              <w:rPr>
                                <w:rFonts w:ascii="Helvetica" w:hAnsi="Helvetica" w:cs="Arial"/>
                                <w:spacing w:val="4"/>
                              </w:rPr>
                            </w:pPr>
                            <w:r w:rsidRPr="00573BA6">
                              <w:rPr>
                                <w:rFonts w:ascii="Helvetica" w:hAnsi="Helvetica" w:cs="Arial"/>
                                <w:spacing w:val="4"/>
                              </w:rPr>
                              <w:t>The easiest way to book an appointment is online via our website.</w:t>
                            </w:r>
                          </w:p>
                          <w:p w14:paraId="05862B0E" w14:textId="77777777" w:rsidR="00573BA6" w:rsidRPr="00573BA6" w:rsidRDefault="00573BA6" w:rsidP="00573BA6">
                            <w:pPr>
                              <w:spacing w:before="100" w:beforeAutospacing="1" w:after="240"/>
                              <w:rPr>
                                <w:rFonts w:ascii="Helvetica" w:hAnsi="Helvetica" w:cs="Arial"/>
                                <w:spacing w:val="4"/>
                              </w:rPr>
                            </w:pPr>
                          </w:p>
                          <w:p w14:paraId="072E7070" w14:textId="77777777" w:rsidR="00573BA6" w:rsidRPr="00573BA6" w:rsidRDefault="00573BA6" w:rsidP="00573BA6">
                            <w:pPr>
                              <w:spacing w:before="100" w:beforeAutospacing="1" w:after="240"/>
                              <w:rPr>
                                <w:rFonts w:ascii="Helvetica" w:hAnsi="Helvetica" w:cs="Arial"/>
                                <w:spacing w:val="4"/>
                              </w:rPr>
                            </w:pPr>
                            <w:hyperlink r:id="rId11" w:history="1">
                              <w:r w:rsidRPr="00573BA6">
                                <w:rPr>
                                  <w:rStyle w:val="Hyperlink"/>
                                  <w:rFonts w:ascii="Helvetica" w:hAnsi="Helvetica" w:cs="Arial"/>
                                  <w:spacing w:val="4"/>
                                </w:rPr>
                                <w:t>https://www.cambridgeprivatedoctors.co.uk/appointments</w:t>
                              </w:r>
                            </w:hyperlink>
                          </w:p>
                          <w:p w14:paraId="1B9C1C95" w14:textId="77777777" w:rsidR="00573BA6" w:rsidRPr="00573BA6" w:rsidRDefault="00573BA6" w:rsidP="00573BA6">
                            <w:pPr>
                              <w:spacing w:before="100" w:beforeAutospacing="1" w:after="240"/>
                              <w:rPr>
                                <w:rFonts w:ascii="Helvetica" w:hAnsi="Helvetica" w:cs="Arial"/>
                                <w:spacing w:val="4"/>
                              </w:rPr>
                            </w:pPr>
                            <w:r w:rsidRPr="00573BA6">
                              <w:rPr>
                                <w:rFonts w:ascii="Helvetica" w:hAnsi="Helvetica" w:cs="Arial"/>
                                <w:spacing w:val="4"/>
                              </w:rPr>
                              <w:t>Or email us:</w:t>
                            </w:r>
                          </w:p>
                          <w:p w14:paraId="4F0133D4" w14:textId="77777777" w:rsidR="00573BA6" w:rsidRPr="00573BA6" w:rsidRDefault="00573BA6" w:rsidP="00573BA6">
                            <w:pPr>
                              <w:spacing w:before="100" w:beforeAutospacing="1" w:after="240"/>
                              <w:rPr>
                                <w:rFonts w:ascii="Helvetica" w:hAnsi="Helvetica" w:cs="Arial"/>
                                <w:color w:val="009EDE"/>
                                <w:spacing w:val="4"/>
                                <w:u w:val="single"/>
                              </w:rPr>
                            </w:pPr>
                            <w:hyperlink r:id="rId12" w:history="1">
                              <w:r w:rsidRPr="00573BA6">
                                <w:rPr>
                                  <w:rFonts w:ascii="Helvetica" w:hAnsi="Helvetica" w:cs="Arial"/>
                                  <w:color w:val="009EDE"/>
                                  <w:spacing w:val="4"/>
                                  <w:u w:val="single"/>
                                </w:rPr>
                                <w:t>enquiries@cambridgeprivatedoctors.co.uk</w:t>
                              </w:r>
                            </w:hyperlink>
                          </w:p>
                          <w:p w14:paraId="7C2E3297" w14:textId="77777777" w:rsidR="00573BA6" w:rsidRPr="00573BA6" w:rsidRDefault="00573BA6" w:rsidP="00573BA6">
                            <w:pPr>
                              <w:spacing w:before="100" w:beforeAutospacing="1" w:after="240"/>
                              <w:rPr>
                                <w:rFonts w:ascii="Helvetica" w:hAnsi="Helvetica" w:cs="Arial"/>
                                <w:spacing w:val="4"/>
                              </w:rPr>
                            </w:pPr>
                          </w:p>
                          <w:p w14:paraId="1357BE40" w14:textId="77777777" w:rsidR="00573BA6" w:rsidRPr="00573BA6" w:rsidRDefault="00573BA6" w:rsidP="00573BA6">
                            <w:pPr>
                              <w:spacing w:before="100" w:beforeAutospacing="1" w:after="240"/>
                              <w:rPr>
                                <w:rFonts w:ascii="Helvetica" w:hAnsi="Helvetica" w:cs="Arial"/>
                                <w:spacing w:val="4"/>
                              </w:rPr>
                            </w:pPr>
                            <w:r w:rsidRPr="00573BA6">
                              <w:rPr>
                                <w:rFonts w:ascii="Helvetica" w:hAnsi="Helvetica" w:cs="Arial"/>
                                <w:spacing w:val="4"/>
                              </w:rPr>
                              <w:t>Alternatively, phone 01223 967995 and speak to the bookings team (Mon-Fri 9-5)</w:t>
                            </w:r>
                          </w:p>
                          <w:p w14:paraId="282A463D" w14:textId="77777777" w:rsidR="00573BA6" w:rsidRPr="00573BA6" w:rsidRDefault="00573BA6" w:rsidP="00573BA6">
                            <w:pPr>
                              <w:spacing w:before="100" w:beforeAutospacing="1" w:after="240"/>
                              <w:rPr>
                                <w:rFonts w:ascii="Helvetica" w:hAnsi="Helvetica" w:cs="Arial"/>
                                <w:spacing w:val="4"/>
                              </w:rPr>
                            </w:pPr>
                            <w:r w:rsidRPr="00573BA6">
                              <w:rPr>
                                <w:rFonts w:ascii="Helvetica" w:hAnsi="Helvetica" w:cs="Arial"/>
                                <w:spacing w:val="4"/>
                              </w:rPr>
                              <w:t>Wherever possible, our secretaries will answer; if they are busy, you can leave a message on our answerphone</w:t>
                            </w:r>
                          </w:p>
                          <w:p w14:paraId="78D55358" w14:textId="77777777" w:rsidR="00573BA6" w:rsidRPr="00573BA6" w:rsidRDefault="00573BA6" w:rsidP="00573BA6">
                            <w:pPr>
                              <w:spacing w:before="100" w:beforeAutospacing="1" w:after="240"/>
                              <w:rPr>
                                <w:rFonts w:ascii="Helvetica" w:hAnsi="Helvetica" w:cs="Arial"/>
                                <w:spacing w:val="4"/>
                              </w:rPr>
                            </w:pPr>
                            <w:r w:rsidRPr="00573BA6">
                              <w:rPr>
                                <w:rFonts w:ascii="Helvetica" w:hAnsi="Helvetica" w:cs="Arial"/>
                                <w:spacing w:val="4"/>
                              </w:rPr>
                              <w:t>Email is usually better than telephoning – leave a message, and our team can ring you back.</w:t>
                            </w:r>
                          </w:p>
                          <w:p w14:paraId="2AEB5839" w14:textId="77777777" w:rsidR="00573BA6" w:rsidRPr="00573BA6" w:rsidRDefault="00573BA6" w:rsidP="00573BA6">
                            <w:pPr>
                              <w:spacing w:before="100" w:beforeAutospacing="1" w:after="240"/>
                              <w:rPr>
                                <w:rFonts w:ascii="Helvetica" w:hAnsi="Helvetica" w:cs="Arial"/>
                                <w:color w:val="009EDE"/>
                                <w:spacing w:val="4"/>
                                <w:u w:val="single"/>
                              </w:rPr>
                            </w:pPr>
                          </w:p>
                          <w:p w14:paraId="21A442EC" w14:textId="77777777" w:rsidR="00573BA6" w:rsidRPr="00573BA6" w:rsidRDefault="00573BA6" w:rsidP="00573BA6">
                            <w:pPr>
                              <w:spacing w:before="100" w:beforeAutospacing="1" w:after="240"/>
                              <w:rPr>
                                <w:rFonts w:ascii="Helvetica" w:hAnsi="Helvetica" w:cs="Arial"/>
                                <w:color w:val="009EDE"/>
                                <w:spacing w:val="4"/>
                                <w:u w:val="single"/>
                              </w:rPr>
                            </w:pPr>
                          </w:p>
                          <w:p w14:paraId="35A824C3" w14:textId="77777777" w:rsidR="00573BA6" w:rsidRPr="00573BA6" w:rsidRDefault="00573BA6" w:rsidP="00573BA6">
                            <w:pPr>
                              <w:spacing w:before="100" w:beforeAutospacing="1" w:after="240"/>
                              <w:rPr>
                                <w:rFonts w:ascii="Helvetica" w:hAnsi="Helvetica" w:cs="Arial"/>
                                <w:color w:val="009EDE"/>
                                <w:spacing w:val="4"/>
                              </w:rPr>
                            </w:pPr>
                            <w:r w:rsidRPr="00573BA6">
                              <w:rPr>
                                <w:rFonts w:ascii="Helvetica" w:hAnsi="Helvetica" w:cs="Arial"/>
                                <w:spacing w:val="4"/>
                              </w:rPr>
                              <w:t>Nuffield Health Hospital, </w:t>
                            </w:r>
                            <w:r w:rsidRPr="00573BA6">
                              <w:rPr>
                                <w:rFonts w:ascii="Helvetica" w:hAnsi="Helvetica" w:cs="Arial"/>
                                <w:spacing w:val="4"/>
                              </w:rPr>
                              <w:br/>
                              <w:t>4 Trumpington Rd, </w:t>
                            </w:r>
                            <w:r w:rsidRPr="00573BA6">
                              <w:rPr>
                                <w:rFonts w:ascii="Helvetica" w:hAnsi="Helvetica" w:cs="Arial"/>
                                <w:spacing w:val="4"/>
                              </w:rPr>
                              <w:br/>
                              <w:t>Cambridge CB2 8AF </w:t>
                            </w:r>
                            <w:r w:rsidRPr="00573BA6">
                              <w:rPr>
                                <w:rFonts w:ascii="Helvetica" w:hAnsi="Helvetica" w:cs="Arial"/>
                                <w:spacing w:val="4"/>
                              </w:rPr>
                              <w:br/>
                            </w:r>
                            <w:r w:rsidRPr="00573BA6">
                              <w:rPr>
                                <w:rFonts w:ascii="Helvetica" w:hAnsi="Helvetica" w:cs="Arial"/>
                                <w:color w:val="009EDE"/>
                                <w:spacing w:val="4"/>
                              </w:rPr>
                              <w:t>T: 01223 967995</w:t>
                            </w:r>
                          </w:p>
                          <w:p w14:paraId="0E971C31" w14:textId="77777777" w:rsidR="00573BA6" w:rsidRPr="00573BA6" w:rsidRDefault="00573BA6" w:rsidP="00573BA6">
                            <w:pPr>
                              <w:spacing w:before="100" w:beforeAutospacing="1" w:after="240"/>
                              <w:rPr>
                                <w:rFonts w:ascii="Helvetica" w:hAnsi="Helvetica" w:cs="Arial"/>
                                <w:color w:val="2E74B5" w:themeColor="accent1" w:themeShade="BF"/>
                                <w:spacing w:val="4"/>
                              </w:rPr>
                            </w:pPr>
                            <w:r w:rsidRPr="00573BA6">
                              <w:rPr>
                                <w:rFonts w:ascii="Helvetica" w:hAnsi="Helvetica" w:cs="Arial"/>
                                <w:color w:val="2E74B5" w:themeColor="accent1" w:themeShade="BF"/>
                                <w:spacing w:val="4"/>
                              </w:rPr>
                              <w:t>We are an independent medical practice working within the organisation of the Nuffield Hospital Cambridge</w:t>
                            </w:r>
                          </w:p>
                          <w:p w14:paraId="562144FD" w14:textId="77777777" w:rsidR="00573BA6" w:rsidRPr="00573BA6" w:rsidRDefault="00573BA6" w:rsidP="00573BA6">
                            <w:pPr>
                              <w:rPr>
                                <w:rFonts w:ascii="Helvetica" w:hAnsi="Helvetica"/>
                              </w:rPr>
                            </w:pPr>
                          </w:p>
                          <w:p w14:paraId="0815B712" w14:textId="77777777" w:rsidR="00573BA6" w:rsidRDefault="00573B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151D18" id="_x0000_t202" coordsize="21600,21600" o:spt="202" path="m,l,21600r21600,l21600,xe">
                <v:stroke joinstyle="miter"/>
                <v:path gradientshapeok="t" o:connecttype="rect"/>
              </v:shapetype>
              <v:shape id="Text Box 17" o:spid="_x0000_s1026" type="#_x0000_t202" style="position:absolute;margin-left:0;margin-top:19.75pt;width:457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" fillcolor="white [3201]" strokeweight=".5pt">
                <v:textbox>
                  <w:txbxContent>
                    <w:p w14:paraId="6A2E191C" w14:textId="77777777" w:rsidR="00573BA6" w:rsidRPr="00573BA6" w:rsidRDefault="00573BA6" w:rsidP="00573BA6">
                      <w:pPr>
                        <w:spacing w:before="100" w:beforeAutospacing="1" w:after="240"/>
                        <w:rPr>
                          <w:rFonts w:ascii="Helvetica" w:hAnsi="Helvetica" w:cs="Arial"/>
                          <w:spacing w:val="4"/>
                        </w:rPr>
                      </w:pPr>
                      <w:r w:rsidRPr="00573BA6">
                        <w:rPr>
                          <w:rFonts w:ascii="Helvetica" w:hAnsi="Helvetica" w:cs="Arial"/>
                          <w:spacing w:val="4"/>
                        </w:rPr>
                        <w:t>The easiest way to book an appointment is online via our website.</w:t>
                      </w:r>
                    </w:p>
                    <w:p w14:paraId="05862B0E" w14:textId="77777777" w:rsidR="00573BA6" w:rsidRPr="00573BA6" w:rsidRDefault="00573BA6" w:rsidP="00573BA6">
                      <w:pPr>
                        <w:spacing w:before="100" w:beforeAutospacing="1" w:after="240"/>
                        <w:rPr>
                          <w:rFonts w:ascii="Helvetica" w:hAnsi="Helvetica" w:cs="Arial"/>
                          <w:spacing w:val="4"/>
                        </w:rPr>
                      </w:pPr>
                    </w:p>
                    <w:p w14:paraId="072E7070" w14:textId="77777777" w:rsidR="00573BA6" w:rsidRPr="00573BA6" w:rsidRDefault="00573BA6" w:rsidP="00573BA6">
                      <w:pPr>
                        <w:spacing w:before="100" w:beforeAutospacing="1" w:after="240"/>
                        <w:rPr>
                          <w:rFonts w:ascii="Helvetica" w:hAnsi="Helvetica" w:cs="Arial"/>
                          <w:spacing w:val="4"/>
                        </w:rPr>
                      </w:pPr>
                      <w:hyperlink r:id="rId13" w:history="1">
                        <w:r w:rsidRPr="00573BA6">
                          <w:rPr>
                            <w:rStyle w:val="Hyperlink"/>
                            <w:rFonts w:ascii="Helvetica" w:hAnsi="Helvetica" w:cs="Arial"/>
                            <w:spacing w:val="4"/>
                          </w:rPr>
                          <w:t>https://www.cambridgeprivatedoctors.co.uk/appointments</w:t>
                        </w:r>
                      </w:hyperlink>
                    </w:p>
                    <w:p w14:paraId="1B9C1C95" w14:textId="77777777" w:rsidR="00573BA6" w:rsidRPr="00573BA6" w:rsidRDefault="00573BA6" w:rsidP="00573BA6">
                      <w:pPr>
                        <w:spacing w:before="100" w:beforeAutospacing="1" w:after="240"/>
                        <w:rPr>
                          <w:rFonts w:ascii="Helvetica" w:hAnsi="Helvetica" w:cs="Arial"/>
                          <w:spacing w:val="4"/>
                        </w:rPr>
                      </w:pPr>
                      <w:r w:rsidRPr="00573BA6">
                        <w:rPr>
                          <w:rFonts w:ascii="Helvetica" w:hAnsi="Helvetica" w:cs="Arial"/>
                          <w:spacing w:val="4"/>
                        </w:rPr>
                        <w:t>Or email us:</w:t>
                      </w:r>
                    </w:p>
                    <w:p w14:paraId="4F0133D4" w14:textId="77777777" w:rsidR="00573BA6" w:rsidRPr="00573BA6" w:rsidRDefault="00573BA6" w:rsidP="00573BA6">
                      <w:pPr>
                        <w:spacing w:before="100" w:beforeAutospacing="1" w:after="240"/>
                        <w:rPr>
                          <w:rFonts w:ascii="Helvetica" w:hAnsi="Helvetica" w:cs="Arial"/>
                          <w:color w:val="009EDE"/>
                          <w:spacing w:val="4"/>
                          <w:u w:val="single"/>
                        </w:rPr>
                      </w:pPr>
                      <w:hyperlink r:id="rId14" w:history="1">
                        <w:r w:rsidRPr="00573BA6">
                          <w:rPr>
                            <w:rFonts w:ascii="Helvetica" w:hAnsi="Helvetica" w:cs="Arial"/>
                            <w:color w:val="009EDE"/>
                            <w:spacing w:val="4"/>
                            <w:u w:val="single"/>
                          </w:rPr>
                          <w:t>enquiries@cambridgeprivatedoctors.co.uk</w:t>
                        </w:r>
                      </w:hyperlink>
                    </w:p>
                    <w:p w14:paraId="7C2E3297" w14:textId="77777777" w:rsidR="00573BA6" w:rsidRPr="00573BA6" w:rsidRDefault="00573BA6" w:rsidP="00573BA6">
                      <w:pPr>
                        <w:spacing w:before="100" w:beforeAutospacing="1" w:after="240"/>
                        <w:rPr>
                          <w:rFonts w:ascii="Helvetica" w:hAnsi="Helvetica" w:cs="Arial"/>
                          <w:spacing w:val="4"/>
                        </w:rPr>
                      </w:pPr>
                    </w:p>
                    <w:p w14:paraId="1357BE40" w14:textId="77777777" w:rsidR="00573BA6" w:rsidRPr="00573BA6" w:rsidRDefault="00573BA6" w:rsidP="00573BA6">
                      <w:pPr>
                        <w:spacing w:before="100" w:beforeAutospacing="1" w:after="240"/>
                        <w:rPr>
                          <w:rFonts w:ascii="Helvetica" w:hAnsi="Helvetica" w:cs="Arial"/>
                          <w:spacing w:val="4"/>
                        </w:rPr>
                      </w:pPr>
                      <w:r w:rsidRPr="00573BA6">
                        <w:rPr>
                          <w:rFonts w:ascii="Helvetica" w:hAnsi="Helvetica" w:cs="Arial"/>
                          <w:spacing w:val="4"/>
                        </w:rPr>
                        <w:t>Alternatively, phone 01223 967995 and speak to the bookings team (Mon-Fri 9-5)</w:t>
                      </w:r>
                    </w:p>
                    <w:p w14:paraId="282A463D" w14:textId="77777777" w:rsidR="00573BA6" w:rsidRPr="00573BA6" w:rsidRDefault="00573BA6" w:rsidP="00573BA6">
                      <w:pPr>
                        <w:spacing w:before="100" w:beforeAutospacing="1" w:after="240"/>
                        <w:rPr>
                          <w:rFonts w:ascii="Helvetica" w:hAnsi="Helvetica" w:cs="Arial"/>
                          <w:spacing w:val="4"/>
                        </w:rPr>
                      </w:pPr>
                      <w:r w:rsidRPr="00573BA6">
                        <w:rPr>
                          <w:rFonts w:ascii="Helvetica" w:hAnsi="Helvetica" w:cs="Arial"/>
                          <w:spacing w:val="4"/>
                        </w:rPr>
                        <w:t>Wherever possible, our secretaries will answer; if they are busy, you can leave a message on our answerphone</w:t>
                      </w:r>
                    </w:p>
                    <w:p w14:paraId="78D55358" w14:textId="77777777" w:rsidR="00573BA6" w:rsidRPr="00573BA6" w:rsidRDefault="00573BA6" w:rsidP="00573BA6">
                      <w:pPr>
                        <w:spacing w:before="100" w:beforeAutospacing="1" w:after="240"/>
                        <w:rPr>
                          <w:rFonts w:ascii="Helvetica" w:hAnsi="Helvetica" w:cs="Arial"/>
                          <w:spacing w:val="4"/>
                        </w:rPr>
                      </w:pPr>
                      <w:r w:rsidRPr="00573BA6">
                        <w:rPr>
                          <w:rFonts w:ascii="Helvetica" w:hAnsi="Helvetica" w:cs="Arial"/>
                          <w:spacing w:val="4"/>
                        </w:rPr>
                        <w:t>Email is usually better than telephoning – leave a message, and our team can ring you back.</w:t>
                      </w:r>
                    </w:p>
                    <w:p w14:paraId="2AEB5839" w14:textId="77777777" w:rsidR="00573BA6" w:rsidRPr="00573BA6" w:rsidRDefault="00573BA6" w:rsidP="00573BA6">
                      <w:pPr>
                        <w:spacing w:before="100" w:beforeAutospacing="1" w:after="240"/>
                        <w:rPr>
                          <w:rFonts w:ascii="Helvetica" w:hAnsi="Helvetica" w:cs="Arial"/>
                          <w:color w:val="009EDE"/>
                          <w:spacing w:val="4"/>
                          <w:u w:val="single"/>
                        </w:rPr>
                      </w:pPr>
                    </w:p>
                    <w:p w14:paraId="21A442EC" w14:textId="77777777" w:rsidR="00573BA6" w:rsidRPr="00573BA6" w:rsidRDefault="00573BA6" w:rsidP="00573BA6">
                      <w:pPr>
                        <w:spacing w:before="100" w:beforeAutospacing="1" w:after="240"/>
                        <w:rPr>
                          <w:rFonts w:ascii="Helvetica" w:hAnsi="Helvetica" w:cs="Arial"/>
                          <w:color w:val="009EDE"/>
                          <w:spacing w:val="4"/>
                          <w:u w:val="single"/>
                        </w:rPr>
                      </w:pPr>
                    </w:p>
                    <w:p w14:paraId="35A824C3" w14:textId="77777777" w:rsidR="00573BA6" w:rsidRPr="00573BA6" w:rsidRDefault="00573BA6" w:rsidP="00573BA6">
                      <w:pPr>
                        <w:spacing w:before="100" w:beforeAutospacing="1" w:after="240"/>
                        <w:rPr>
                          <w:rFonts w:ascii="Helvetica" w:hAnsi="Helvetica" w:cs="Arial"/>
                          <w:color w:val="009EDE"/>
                          <w:spacing w:val="4"/>
                        </w:rPr>
                      </w:pPr>
                      <w:r w:rsidRPr="00573BA6">
                        <w:rPr>
                          <w:rFonts w:ascii="Helvetica" w:hAnsi="Helvetica" w:cs="Arial"/>
                          <w:spacing w:val="4"/>
                        </w:rPr>
                        <w:t>Nuffield Health Hospital, </w:t>
                      </w:r>
                      <w:r w:rsidRPr="00573BA6">
                        <w:rPr>
                          <w:rFonts w:ascii="Helvetica" w:hAnsi="Helvetica" w:cs="Arial"/>
                          <w:spacing w:val="4"/>
                        </w:rPr>
                        <w:br/>
                        <w:t>4 Trumpington Rd, </w:t>
                      </w:r>
                      <w:r w:rsidRPr="00573BA6">
                        <w:rPr>
                          <w:rFonts w:ascii="Helvetica" w:hAnsi="Helvetica" w:cs="Arial"/>
                          <w:spacing w:val="4"/>
                        </w:rPr>
                        <w:br/>
                        <w:t>Cambridge CB2 8AF </w:t>
                      </w:r>
                      <w:r w:rsidRPr="00573BA6">
                        <w:rPr>
                          <w:rFonts w:ascii="Helvetica" w:hAnsi="Helvetica" w:cs="Arial"/>
                          <w:spacing w:val="4"/>
                        </w:rPr>
                        <w:br/>
                      </w:r>
                      <w:r w:rsidRPr="00573BA6">
                        <w:rPr>
                          <w:rFonts w:ascii="Helvetica" w:hAnsi="Helvetica" w:cs="Arial"/>
                          <w:color w:val="009EDE"/>
                          <w:spacing w:val="4"/>
                        </w:rPr>
                        <w:t>T: 01223 967995</w:t>
                      </w:r>
                    </w:p>
                    <w:p w14:paraId="0E971C31" w14:textId="77777777" w:rsidR="00573BA6" w:rsidRPr="00573BA6" w:rsidRDefault="00573BA6" w:rsidP="00573BA6">
                      <w:pPr>
                        <w:spacing w:before="100" w:beforeAutospacing="1" w:after="240"/>
                        <w:rPr>
                          <w:rFonts w:ascii="Helvetica" w:hAnsi="Helvetica" w:cs="Arial"/>
                          <w:color w:val="2E74B5" w:themeColor="accent1" w:themeShade="BF"/>
                          <w:spacing w:val="4"/>
                        </w:rPr>
                      </w:pPr>
                      <w:r w:rsidRPr="00573BA6">
                        <w:rPr>
                          <w:rFonts w:ascii="Helvetica" w:hAnsi="Helvetica" w:cs="Arial"/>
                          <w:color w:val="2E74B5" w:themeColor="accent1" w:themeShade="BF"/>
                          <w:spacing w:val="4"/>
                        </w:rPr>
                        <w:t>We are an independent medical practice working within the organisation of the Nuffield Hospital Cambridge</w:t>
                      </w:r>
                    </w:p>
                    <w:p w14:paraId="562144FD" w14:textId="77777777" w:rsidR="00573BA6" w:rsidRPr="00573BA6" w:rsidRDefault="00573BA6" w:rsidP="00573BA6">
                      <w:pPr>
                        <w:rPr>
                          <w:rFonts w:ascii="Helvetica" w:hAnsi="Helvetica"/>
                        </w:rPr>
                      </w:pPr>
                    </w:p>
                    <w:p w14:paraId="0815B712" w14:textId="77777777" w:rsidR="00573BA6" w:rsidRDefault="00573BA6"/>
                  </w:txbxContent>
                </v:textbox>
              </v:shape>
            </w:pict>
          </mc:Fallback>
        </mc:AlternateContent>
      </w:r>
    </w:p>
    <w:p w14:paraId="604660CE" w14:textId="62301943" w:rsidR="0003613D" w:rsidRPr="006F66E6" w:rsidRDefault="002839B9" w:rsidP="002839B9">
      <w:pPr>
        <w:tabs>
          <w:tab w:val="right" w:pos="7655"/>
        </w:tabs>
        <w:rPr>
          <w:rFonts w:cstheme="minorHAnsi"/>
          <w:sz w:val="20"/>
          <w:szCs w:val="20"/>
        </w:rPr>
      </w:pPr>
      <w:r w:rsidRPr="006F66E6">
        <w:rPr>
          <w:rFonts w:cstheme="minorHAnsi"/>
          <w:sz w:val="20"/>
          <w:szCs w:val="20"/>
        </w:rPr>
        <w:t xml:space="preserve">If medical history </w:t>
      </w:r>
      <w:r w:rsidR="0003613D" w:rsidRPr="006F66E6">
        <w:rPr>
          <w:rFonts w:cstheme="minorHAnsi"/>
          <w:sz w:val="20"/>
          <w:szCs w:val="20"/>
        </w:rPr>
        <w:t xml:space="preserve">is required as part of the medical, </w:t>
      </w:r>
      <w:r w:rsidRPr="006F66E6">
        <w:rPr>
          <w:rFonts w:cstheme="minorHAnsi"/>
          <w:sz w:val="20"/>
          <w:szCs w:val="20"/>
        </w:rPr>
        <w:t xml:space="preserve">you will be required to contact your NHS </w:t>
      </w:r>
      <w:r w:rsidR="0003613D" w:rsidRPr="006F66E6">
        <w:rPr>
          <w:rFonts w:cstheme="minorHAnsi"/>
          <w:sz w:val="20"/>
          <w:szCs w:val="20"/>
        </w:rPr>
        <w:t xml:space="preserve">/ regular </w:t>
      </w:r>
      <w:r w:rsidRPr="006F66E6">
        <w:rPr>
          <w:rFonts w:cstheme="minorHAnsi"/>
          <w:sz w:val="20"/>
          <w:szCs w:val="20"/>
        </w:rPr>
        <w:t>GP to obtain this information ahead of the appointment.</w:t>
      </w:r>
    </w:p>
    <w:p w14:paraId="411D1B89" w14:textId="06A5A497" w:rsidR="002839B9" w:rsidRPr="006F66E6" w:rsidRDefault="002839B9" w:rsidP="002839B9">
      <w:pPr>
        <w:tabs>
          <w:tab w:val="right" w:pos="7655"/>
        </w:tabs>
        <w:rPr>
          <w:rFonts w:cstheme="minorHAnsi"/>
          <w:sz w:val="20"/>
          <w:szCs w:val="20"/>
        </w:rPr>
      </w:pPr>
      <w:r w:rsidRPr="006F66E6">
        <w:rPr>
          <w:rFonts w:cstheme="minorHAnsi"/>
          <w:sz w:val="20"/>
          <w:szCs w:val="20"/>
        </w:rPr>
        <w:t xml:space="preserve">If you need a detailed visual or hearing </w:t>
      </w:r>
      <w:r w:rsidR="00610B66" w:rsidRPr="006F66E6">
        <w:rPr>
          <w:rFonts w:cstheme="minorHAnsi"/>
          <w:sz w:val="20"/>
          <w:szCs w:val="20"/>
        </w:rPr>
        <w:t>check,</w:t>
      </w:r>
      <w:r w:rsidRPr="006F66E6">
        <w:rPr>
          <w:rFonts w:cstheme="minorHAnsi"/>
          <w:sz w:val="20"/>
          <w:szCs w:val="20"/>
        </w:rPr>
        <w:t xml:space="preserve"> please arrange this in advance with a high street provider, such as Specsavers and bring the results of the check with you to the appointment.</w:t>
      </w:r>
    </w:p>
    <w:p w14:paraId="03D49FF2" w14:textId="77777777" w:rsidR="0003613D" w:rsidRPr="006F66E6" w:rsidRDefault="002839B9" w:rsidP="0003613D">
      <w:pPr>
        <w:rPr>
          <w:rFonts w:cstheme="minorHAnsi"/>
          <w:sz w:val="20"/>
          <w:szCs w:val="20"/>
        </w:rPr>
      </w:pPr>
      <w:r w:rsidRPr="006F66E6">
        <w:rPr>
          <w:rFonts w:cstheme="minorHAnsi"/>
          <w:sz w:val="20"/>
          <w:szCs w:val="20"/>
        </w:rPr>
        <w:t>Any additional costs will be discussed during the medical.</w:t>
      </w:r>
    </w:p>
    <w:p w14:paraId="77B8ABA5" w14:textId="481EB31C" w:rsidR="0003613D" w:rsidRPr="006F66E6" w:rsidRDefault="002839B9" w:rsidP="0003613D">
      <w:pPr>
        <w:rPr>
          <w:rFonts w:cstheme="minorHAnsi"/>
          <w:sz w:val="20"/>
          <w:szCs w:val="20"/>
        </w:rPr>
      </w:pPr>
      <w:r w:rsidRPr="006F66E6">
        <w:rPr>
          <w:rFonts w:cstheme="minorHAnsi"/>
          <w:sz w:val="20"/>
          <w:szCs w:val="20"/>
        </w:rPr>
        <w:t xml:space="preserve">The forms and paperwork will </w:t>
      </w:r>
      <w:r w:rsidR="00610B66" w:rsidRPr="006F66E6">
        <w:rPr>
          <w:rFonts w:cstheme="minorHAnsi"/>
          <w:sz w:val="20"/>
          <w:szCs w:val="20"/>
        </w:rPr>
        <w:t xml:space="preserve">usually </w:t>
      </w:r>
      <w:r w:rsidRPr="006F66E6">
        <w:rPr>
          <w:rFonts w:cstheme="minorHAnsi"/>
          <w:sz w:val="20"/>
          <w:szCs w:val="20"/>
        </w:rPr>
        <w:t>be completed at no additional cost.</w:t>
      </w:r>
      <w:r w:rsidR="0003613D" w:rsidRPr="006F66E6">
        <w:rPr>
          <w:rFonts w:cstheme="minorHAnsi"/>
          <w:sz w:val="20"/>
          <w:szCs w:val="20"/>
        </w:rPr>
        <w:t xml:space="preserve"> </w:t>
      </w:r>
      <w:r w:rsidR="00610B66" w:rsidRPr="006F66E6">
        <w:rPr>
          <w:rFonts w:cstheme="minorHAnsi"/>
          <w:sz w:val="20"/>
          <w:szCs w:val="20"/>
        </w:rPr>
        <w:t>We will discuss in the medical if you have forms that are more complex and take longer.</w:t>
      </w:r>
    </w:p>
    <w:p w14:paraId="0F8793D7" w14:textId="6281A61D" w:rsidR="002839B9" w:rsidRPr="006F66E6" w:rsidRDefault="0003613D" w:rsidP="002839B9">
      <w:pPr>
        <w:rPr>
          <w:rFonts w:cstheme="minorHAnsi"/>
          <w:sz w:val="20"/>
          <w:szCs w:val="20"/>
        </w:rPr>
      </w:pPr>
      <w:r w:rsidRPr="006F66E6">
        <w:rPr>
          <w:rFonts w:cstheme="minorHAnsi"/>
          <w:sz w:val="20"/>
          <w:szCs w:val="20"/>
        </w:rPr>
        <w:t>You can expect the forms to be completed within 24 hours of all results received.</w:t>
      </w:r>
    </w:p>
    <w:p w14:paraId="1C108723" w14:textId="77777777" w:rsidR="002839B9" w:rsidRPr="006F66E6" w:rsidRDefault="002839B9" w:rsidP="002839B9">
      <w:pPr>
        <w:rPr>
          <w:rFonts w:cstheme="minorHAnsi"/>
          <w:color w:val="2E74B5" w:themeColor="accent1" w:themeShade="BF"/>
        </w:rPr>
      </w:pPr>
    </w:p>
    <w:p w14:paraId="7241D020" w14:textId="2B6B12E1" w:rsidR="00655BAC" w:rsidRPr="006F66E6" w:rsidRDefault="001B2B4E" w:rsidP="002839B9">
      <w:pPr>
        <w:rPr>
          <w:rFonts w:cstheme="minorHAnsi"/>
          <w:color w:val="2E74B5" w:themeColor="accent1" w:themeShade="BF"/>
          <w:sz w:val="28"/>
          <w:szCs w:val="28"/>
        </w:rPr>
      </w:pPr>
      <w:r w:rsidRPr="006F66E6">
        <w:rPr>
          <w:rFonts w:cstheme="minorHAnsi"/>
          <w:color w:val="2E74B5" w:themeColor="accent1" w:themeShade="BF"/>
          <w:sz w:val="28"/>
          <w:szCs w:val="28"/>
        </w:rPr>
        <w:t xml:space="preserve">More complex medicals do incur additional costs and they will be discussed in detail during the medical exam, but to give you an idea </w:t>
      </w:r>
      <w:r w:rsidR="002839B9" w:rsidRPr="006F66E6">
        <w:rPr>
          <w:rFonts w:cstheme="minorHAnsi"/>
          <w:color w:val="2E74B5" w:themeColor="accent1" w:themeShade="BF"/>
          <w:sz w:val="28"/>
          <w:szCs w:val="28"/>
        </w:rPr>
        <w:t xml:space="preserve">we have compiled a list </w:t>
      </w:r>
      <w:r w:rsidR="0003613D" w:rsidRPr="006F66E6">
        <w:rPr>
          <w:rFonts w:cstheme="minorHAnsi"/>
          <w:color w:val="2E74B5" w:themeColor="accent1" w:themeShade="BF"/>
          <w:sz w:val="28"/>
          <w:szCs w:val="28"/>
        </w:rPr>
        <w:t>to guide you</w:t>
      </w:r>
      <w:r w:rsidR="002839B9" w:rsidRPr="006F66E6">
        <w:rPr>
          <w:rFonts w:cstheme="minorHAnsi"/>
          <w:color w:val="2E74B5" w:themeColor="accent1" w:themeShade="BF"/>
          <w:sz w:val="28"/>
          <w:szCs w:val="28"/>
        </w:rPr>
        <w:t>.</w:t>
      </w:r>
    </w:p>
    <w:p w14:paraId="667C5E1D" w14:textId="4C77136D" w:rsidR="002839B9" w:rsidRPr="006F66E6" w:rsidRDefault="002839B9">
      <w:pPr>
        <w:rPr>
          <w:rFonts w:cstheme="minorHAnsi"/>
        </w:rPr>
      </w:pPr>
      <w:bookmarkStart w:id="5" w:name="_Hlk128559874"/>
      <w:r w:rsidRPr="006F66E6">
        <w:rPr>
          <w:rFonts w:cstheme="minorHAnsi"/>
        </w:rPr>
        <w:br w:type="page"/>
      </w:r>
    </w:p>
    <w:bookmarkEnd w:id="5"/>
    <w:p w14:paraId="73566049" w14:textId="6C9FDA8E" w:rsidR="00E419FC" w:rsidRPr="006F66E6" w:rsidRDefault="00E419FC" w:rsidP="00A51F5A">
      <w:pPr>
        <w:tabs>
          <w:tab w:val="right" w:pos="7655"/>
        </w:tabs>
        <w:rPr>
          <w:rFonts w:cstheme="minorHAnsi"/>
        </w:rPr>
      </w:pPr>
    </w:p>
    <w:p w14:paraId="4B907824" w14:textId="37C11CCF" w:rsidR="00573BA6" w:rsidRPr="007F4351" w:rsidRDefault="00573BA6" w:rsidP="00573BA6">
      <w:pPr>
        <w:pStyle w:val="Heading2"/>
        <w:rPr>
          <w:rFonts w:asciiTheme="minorHAnsi" w:hAnsiTheme="minorHAnsi" w:cstheme="minorHAnsi"/>
          <w:sz w:val="32"/>
          <w:szCs w:val="32"/>
        </w:rPr>
      </w:pPr>
      <w:r w:rsidRPr="007F4351">
        <w:rPr>
          <w:rFonts w:asciiTheme="minorHAnsi" w:hAnsiTheme="minorHAnsi" w:cstheme="minorHAnsi"/>
          <w:sz w:val="32"/>
          <w:szCs w:val="32"/>
        </w:rPr>
        <w:t>How to pay</w:t>
      </w:r>
    </w:p>
    <w:p w14:paraId="2E2E965A" w14:textId="4C4AB849" w:rsidR="00573BA6" w:rsidRPr="006F66E6" w:rsidRDefault="00573BA6" w:rsidP="00A51F5A">
      <w:pPr>
        <w:tabs>
          <w:tab w:val="right" w:pos="7655"/>
        </w:tabs>
        <w:rPr>
          <w:rFonts w:cstheme="minorHAnsi"/>
        </w:rPr>
      </w:pPr>
    </w:p>
    <w:p w14:paraId="5503A0A9" w14:textId="77777777" w:rsidR="00573BA6" w:rsidRPr="006F66E6" w:rsidRDefault="00573BA6" w:rsidP="00573BA6">
      <w:pPr>
        <w:pStyle w:val="NormalWeb"/>
        <w:spacing w:before="0" w:beforeAutospacing="0" w:after="0" w:afterAutospacing="0" w:line="285" w:lineRule="atLeast"/>
        <w:rPr>
          <w:rFonts w:asciiTheme="minorHAnsi" w:hAnsiTheme="minorHAnsi" w:cstheme="minorHAnsi"/>
          <w:color w:val="000000"/>
        </w:rPr>
      </w:pPr>
      <w:r w:rsidRPr="006F66E6">
        <w:rPr>
          <w:rFonts w:asciiTheme="minorHAnsi" w:hAnsiTheme="minorHAnsi" w:cstheme="minorHAnsi"/>
          <w:b/>
          <w:bCs/>
          <w:color w:val="0072BC"/>
        </w:rPr>
        <w:t xml:space="preserve">Invoices </w:t>
      </w:r>
      <w:r w:rsidRPr="006F66E6">
        <w:rPr>
          <w:rFonts w:asciiTheme="minorHAnsi" w:hAnsiTheme="minorHAnsi" w:cstheme="minorHAnsi"/>
          <w:color w:val="000000"/>
        </w:rPr>
        <w:t>are sent to you by email, usually within two days of your Consultation.</w:t>
      </w:r>
    </w:p>
    <w:p w14:paraId="07374DD6" w14:textId="77777777" w:rsidR="00573BA6" w:rsidRPr="006F66E6" w:rsidRDefault="00573BA6" w:rsidP="00573BA6">
      <w:pPr>
        <w:pStyle w:val="NormalWeb"/>
        <w:spacing w:before="0" w:beforeAutospacing="0" w:after="0" w:afterAutospacing="0" w:line="285" w:lineRule="atLeast"/>
        <w:rPr>
          <w:rFonts w:asciiTheme="minorHAnsi" w:hAnsiTheme="minorHAnsi" w:cstheme="minorHAnsi"/>
          <w:color w:val="202020"/>
        </w:rPr>
      </w:pPr>
      <w:r w:rsidRPr="006F66E6">
        <w:rPr>
          <w:rFonts w:asciiTheme="minorHAnsi" w:hAnsiTheme="minorHAnsi" w:cstheme="minorHAnsi"/>
          <w:color w:val="202020"/>
        </w:rPr>
        <w:t>We are mindful no one receives an invoice with unexpected charges. We always discuss the costs of tests and encourage you to ask if unclear.</w:t>
      </w:r>
      <w:r w:rsidRPr="006F66E6">
        <w:rPr>
          <w:rFonts w:asciiTheme="minorHAnsi" w:hAnsiTheme="minorHAnsi" w:cstheme="minorHAnsi"/>
          <w:color w:val="202020"/>
        </w:rPr>
        <w:br/>
      </w:r>
    </w:p>
    <w:p w14:paraId="6FB1C76E" w14:textId="77777777" w:rsidR="00573BA6" w:rsidRPr="006F66E6" w:rsidRDefault="00573BA6" w:rsidP="00573BA6">
      <w:pPr>
        <w:pStyle w:val="NormalWeb"/>
        <w:spacing w:before="0" w:beforeAutospacing="0" w:after="0" w:afterAutospacing="0" w:line="285" w:lineRule="atLeast"/>
        <w:rPr>
          <w:rFonts w:asciiTheme="minorHAnsi" w:hAnsiTheme="minorHAnsi" w:cstheme="minorHAnsi"/>
          <w:b/>
          <w:bCs/>
          <w:color w:val="0072BC"/>
        </w:rPr>
      </w:pPr>
      <w:r w:rsidRPr="006F66E6">
        <w:rPr>
          <w:rFonts w:asciiTheme="minorHAnsi" w:hAnsiTheme="minorHAnsi" w:cstheme="minorHAnsi"/>
          <w:b/>
          <w:bCs/>
          <w:color w:val="0072BC"/>
        </w:rPr>
        <w:t>Payment</w:t>
      </w:r>
    </w:p>
    <w:p w14:paraId="123CCC1D" w14:textId="77777777" w:rsidR="00573BA6" w:rsidRPr="006F66E6" w:rsidRDefault="00573BA6" w:rsidP="00573BA6">
      <w:pPr>
        <w:pStyle w:val="NormalWeb"/>
        <w:spacing w:before="0" w:beforeAutospacing="0" w:after="0" w:afterAutospacing="0" w:line="285" w:lineRule="atLeast"/>
        <w:rPr>
          <w:rFonts w:asciiTheme="minorHAnsi" w:hAnsiTheme="minorHAnsi" w:cstheme="minorHAnsi"/>
          <w:color w:val="000000"/>
        </w:rPr>
      </w:pPr>
      <w:r w:rsidRPr="006F66E6">
        <w:rPr>
          <w:rFonts w:asciiTheme="minorHAnsi" w:hAnsiTheme="minorHAnsi" w:cstheme="minorHAnsi"/>
          <w:color w:val="000000"/>
        </w:rPr>
        <w:t xml:space="preserve">Please settle online by Card or BACS. </w:t>
      </w:r>
    </w:p>
    <w:p w14:paraId="5F171B81" w14:textId="01702177" w:rsidR="00573BA6" w:rsidRPr="006F66E6" w:rsidRDefault="00573BA6" w:rsidP="00573BA6">
      <w:pPr>
        <w:pStyle w:val="NormalWeb"/>
        <w:spacing w:before="0" w:beforeAutospacing="0" w:after="0" w:afterAutospacing="0" w:line="285" w:lineRule="atLeast"/>
        <w:rPr>
          <w:rFonts w:asciiTheme="minorHAnsi" w:hAnsiTheme="minorHAnsi" w:cstheme="minorHAnsi"/>
          <w:color w:val="000000"/>
        </w:rPr>
      </w:pPr>
      <w:r w:rsidRPr="006F66E6">
        <w:rPr>
          <w:rFonts w:asciiTheme="minorHAnsi" w:hAnsiTheme="minorHAnsi" w:cstheme="minorHAnsi"/>
          <w:color w:val="000000"/>
        </w:rPr>
        <w:t>If you need to settle your invoice by cheque or cash, please let us know. </w:t>
      </w:r>
    </w:p>
    <w:p w14:paraId="45C07C6A" w14:textId="77777777" w:rsidR="00573BA6" w:rsidRPr="006F66E6" w:rsidRDefault="00573BA6" w:rsidP="00573BA6">
      <w:pPr>
        <w:pStyle w:val="NormalWeb"/>
        <w:spacing w:before="0" w:beforeAutospacing="0" w:after="0" w:afterAutospacing="0" w:line="285" w:lineRule="atLeast"/>
        <w:rPr>
          <w:rFonts w:asciiTheme="minorHAnsi" w:hAnsiTheme="minorHAnsi" w:cstheme="minorHAnsi"/>
          <w:color w:val="000000"/>
        </w:rPr>
      </w:pPr>
    </w:p>
    <w:p w14:paraId="148706B2" w14:textId="77777777" w:rsidR="00573BA6" w:rsidRPr="006F66E6" w:rsidRDefault="00573BA6" w:rsidP="00573BA6">
      <w:pPr>
        <w:spacing w:line="285" w:lineRule="atLeast"/>
        <w:rPr>
          <w:rFonts w:cstheme="minorHAnsi"/>
          <w:color w:val="487CB5"/>
        </w:rPr>
      </w:pPr>
      <w:r w:rsidRPr="006F66E6">
        <w:rPr>
          <w:rFonts w:cstheme="minorHAnsi"/>
          <w:b/>
          <w:bCs/>
          <w:color w:val="487CB5"/>
        </w:rPr>
        <w:t>Third-party payments.</w:t>
      </w:r>
      <w:r w:rsidRPr="006F66E6">
        <w:rPr>
          <w:rFonts w:cstheme="minorHAnsi"/>
          <w:color w:val="487CB5"/>
        </w:rPr>
        <w:t> </w:t>
      </w:r>
    </w:p>
    <w:p w14:paraId="4A266873" w14:textId="578FA68A" w:rsidR="00573BA6" w:rsidRPr="006F66E6" w:rsidRDefault="00573BA6" w:rsidP="00573BA6">
      <w:pPr>
        <w:spacing w:line="285" w:lineRule="atLeast"/>
        <w:rPr>
          <w:rFonts w:cstheme="minorHAnsi"/>
        </w:rPr>
      </w:pPr>
      <w:r w:rsidRPr="006F66E6">
        <w:rPr>
          <w:rFonts w:cstheme="minorHAnsi"/>
        </w:rPr>
        <w:t>For patients who request their invoice is sent to a third party, such as an insurance company or employer, it is essential you seek a guarantee of payment from them before your Consultation.</w:t>
      </w:r>
    </w:p>
    <w:p w14:paraId="3E81CEEE" w14:textId="77777777" w:rsidR="00573BA6" w:rsidRPr="006F66E6" w:rsidRDefault="00573BA6" w:rsidP="00573BA6">
      <w:pPr>
        <w:spacing w:line="285" w:lineRule="atLeast"/>
        <w:rPr>
          <w:rFonts w:cstheme="minorHAnsi"/>
          <w:b/>
          <w:bCs/>
          <w:color w:val="0072BC"/>
        </w:rPr>
      </w:pPr>
      <w:r w:rsidRPr="006F66E6">
        <w:rPr>
          <w:rFonts w:cstheme="minorHAnsi"/>
          <w:b/>
          <w:bCs/>
          <w:color w:val="0072BC"/>
        </w:rPr>
        <w:t>If a third-party declines payment, the settlement will be the direct responsibility of the patient.</w:t>
      </w:r>
    </w:p>
    <w:p w14:paraId="4B62215C" w14:textId="4D22FBBA" w:rsidR="00573BA6" w:rsidRPr="006F66E6" w:rsidRDefault="00573BA6" w:rsidP="00573BA6">
      <w:pPr>
        <w:spacing w:line="285" w:lineRule="atLeast"/>
        <w:rPr>
          <w:rFonts w:cstheme="minorHAnsi"/>
          <w:b/>
          <w:bCs/>
          <w:color w:val="0072BC"/>
        </w:rPr>
      </w:pPr>
      <w:r w:rsidRPr="006F66E6">
        <w:rPr>
          <w:rFonts w:cstheme="minorHAnsi"/>
          <w:b/>
          <w:bCs/>
          <w:color w:val="0072BC"/>
        </w:rPr>
        <w:t>The hospital will charge you separately for medications.</w:t>
      </w:r>
    </w:p>
    <w:p w14:paraId="0EA697F2" w14:textId="77777777" w:rsidR="00573BA6" w:rsidRPr="006F66E6" w:rsidRDefault="00573BA6" w:rsidP="00573BA6">
      <w:pPr>
        <w:spacing w:line="285" w:lineRule="atLeast"/>
        <w:rPr>
          <w:rFonts w:cstheme="minorHAnsi"/>
          <w:color w:val="000000" w:themeColor="text1"/>
        </w:rPr>
      </w:pPr>
      <w:r w:rsidRPr="006F66E6">
        <w:rPr>
          <w:rFonts w:cstheme="minorHAnsi"/>
          <w:color w:val="000000" w:themeColor="text1"/>
        </w:rPr>
        <w:t xml:space="preserve">If you are insured with a UK based </w:t>
      </w:r>
      <w:r w:rsidRPr="006F66E6">
        <w:rPr>
          <w:rFonts w:cstheme="minorHAnsi"/>
        </w:rPr>
        <w:t>company,</w:t>
      </w:r>
      <w:r w:rsidRPr="006F66E6">
        <w:rPr>
          <w:rFonts w:cstheme="minorHAnsi"/>
          <w:color w:val="000000" w:themeColor="text1"/>
        </w:rPr>
        <w:t xml:space="preserve"> they will</w:t>
      </w:r>
      <w:r w:rsidRPr="006F66E6">
        <w:rPr>
          <w:rFonts w:cstheme="minorHAnsi"/>
        </w:rPr>
        <w:t xml:space="preserve"> </w:t>
      </w:r>
      <w:r w:rsidRPr="006F66E6">
        <w:rPr>
          <w:rFonts w:cstheme="minorHAnsi"/>
          <w:color w:val="000000" w:themeColor="text1"/>
        </w:rPr>
        <w:t>not usually cover the costs of seeing us, or blood tests, but will often cover scans</w:t>
      </w:r>
      <w:r w:rsidRPr="006F66E6">
        <w:rPr>
          <w:rFonts w:cstheme="minorHAnsi"/>
        </w:rPr>
        <w:t>.</w:t>
      </w:r>
    </w:p>
    <w:p w14:paraId="698CAE32" w14:textId="77777777" w:rsidR="00573BA6" w:rsidRPr="006F66E6" w:rsidRDefault="00573BA6" w:rsidP="00A51F5A">
      <w:pPr>
        <w:tabs>
          <w:tab w:val="right" w:pos="7655"/>
        </w:tabs>
        <w:rPr>
          <w:rFonts w:cstheme="minorHAnsi"/>
        </w:rPr>
      </w:pPr>
    </w:p>
    <w:p w14:paraId="41DFAA93" w14:textId="3BE5B956" w:rsidR="00573BA6" w:rsidRPr="007F4351" w:rsidRDefault="00573BA6" w:rsidP="00573BA6">
      <w:pPr>
        <w:pStyle w:val="Heading2"/>
        <w:rPr>
          <w:rFonts w:asciiTheme="minorHAnsi" w:hAnsiTheme="minorHAnsi" w:cstheme="minorHAnsi"/>
          <w:sz w:val="32"/>
          <w:szCs w:val="32"/>
        </w:rPr>
      </w:pPr>
      <w:r w:rsidRPr="007F4351">
        <w:rPr>
          <w:rFonts w:asciiTheme="minorHAnsi" w:hAnsiTheme="minorHAnsi" w:cstheme="minorHAnsi"/>
          <w:sz w:val="32"/>
          <w:szCs w:val="32"/>
        </w:rPr>
        <w:t xml:space="preserve">Become a </w:t>
      </w:r>
      <w:r w:rsidR="00B5179F">
        <w:rPr>
          <w:rFonts w:asciiTheme="minorHAnsi" w:hAnsiTheme="minorHAnsi" w:cstheme="minorHAnsi"/>
          <w:sz w:val="32"/>
          <w:szCs w:val="32"/>
        </w:rPr>
        <w:t>Member</w:t>
      </w:r>
    </w:p>
    <w:p w14:paraId="76B162B1" w14:textId="77777777" w:rsidR="00573BA6" w:rsidRPr="006F66E6" w:rsidRDefault="00573BA6" w:rsidP="00573BA6">
      <w:pPr>
        <w:rPr>
          <w:rFonts w:cstheme="minorHAnsi"/>
        </w:rPr>
      </w:pPr>
    </w:p>
    <w:p w14:paraId="0E240CA7" w14:textId="77777777" w:rsidR="00573BA6" w:rsidRPr="006F66E6" w:rsidRDefault="00573BA6" w:rsidP="00573BA6">
      <w:pPr>
        <w:pStyle w:val="BodyText"/>
        <w:numPr>
          <w:ilvl w:val="0"/>
          <w:numId w:val="9"/>
        </w:numPr>
        <w:spacing w:after="0"/>
        <w:ind w:left="714" w:hanging="357"/>
        <w:jc w:val="left"/>
        <w:rPr>
          <w:rFonts w:asciiTheme="minorHAnsi" w:hAnsiTheme="minorHAnsi" w:cstheme="minorHAnsi"/>
          <w:sz w:val="24"/>
          <w:szCs w:val="24"/>
          <w:lang w:val="en-GB"/>
        </w:rPr>
      </w:pPr>
      <w:r w:rsidRPr="006F66E6">
        <w:rPr>
          <w:rFonts w:asciiTheme="minorHAnsi" w:hAnsiTheme="minorHAnsi" w:cstheme="minorHAnsi"/>
          <w:b/>
          <w:bCs/>
          <w:sz w:val="24"/>
          <w:szCs w:val="24"/>
          <w:lang w:val="en-GB"/>
        </w:rPr>
        <w:t xml:space="preserve">Priority access </w:t>
      </w:r>
      <w:r w:rsidRPr="006F66E6">
        <w:rPr>
          <w:rFonts w:asciiTheme="minorHAnsi" w:hAnsiTheme="minorHAnsi" w:cstheme="minorHAnsi"/>
          <w:sz w:val="24"/>
          <w:szCs w:val="24"/>
          <w:lang w:val="en-GB"/>
        </w:rPr>
        <w:t xml:space="preserve">to our GPs &amp; </w:t>
      </w:r>
      <w:r w:rsidRPr="006F66E6">
        <w:rPr>
          <w:rFonts w:asciiTheme="minorHAnsi" w:hAnsiTheme="minorHAnsi" w:cstheme="minorHAnsi"/>
          <w:b/>
          <w:bCs/>
          <w:sz w:val="24"/>
          <w:szCs w:val="24"/>
          <w:lang w:val="en-GB"/>
        </w:rPr>
        <w:t>Unlimited</w:t>
      </w:r>
      <w:r w:rsidRPr="006F66E6">
        <w:rPr>
          <w:rFonts w:asciiTheme="minorHAnsi" w:hAnsiTheme="minorHAnsi" w:cstheme="minorHAnsi"/>
          <w:sz w:val="24"/>
          <w:szCs w:val="24"/>
          <w:lang w:val="en-GB"/>
        </w:rPr>
        <w:t xml:space="preserve"> online communication</w:t>
      </w:r>
    </w:p>
    <w:p w14:paraId="180608F6" w14:textId="77777777" w:rsidR="00573BA6" w:rsidRPr="006F66E6" w:rsidRDefault="00573BA6" w:rsidP="00573BA6">
      <w:pPr>
        <w:pStyle w:val="BodyText"/>
        <w:numPr>
          <w:ilvl w:val="0"/>
          <w:numId w:val="9"/>
        </w:numPr>
        <w:spacing w:after="0"/>
        <w:ind w:left="714" w:hanging="357"/>
        <w:jc w:val="left"/>
        <w:rPr>
          <w:rFonts w:asciiTheme="minorHAnsi" w:hAnsiTheme="minorHAnsi" w:cstheme="minorHAnsi"/>
          <w:sz w:val="24"/>
          <w:szCs w:val="24"/>
          <w:lang w:val="en-GB"/>
        </w:rPr>
      </w:pPr>
      <w:r w:rsidRPr="006F66E6">
        <w:rPr>
          <w:rFonts w:asciiTheme="minorHAnsi" w:hAnsiTheme="minorHAnsi" w:cstheme="minorHAnsi"/>
          <w:b/>
          <w:bCs/>
          <w:sz w:val="24"/>
          <w:szCs w:val="24"/>
          <w:lang w:val="en-GB"/>
        </w:rPr>
        <w:t xml:space="preserve">Prescription service </w:t>
      </w:r>
      <w:r w:rsidRPr="006F66E6">
        <w:rPr>
          <w:rFonts w:asciiTheme="minorHAnsi" w:hAnsiTheme="minorHAnsi" w:cstheme="minorHAnsi"/>
          <w:sz w:val="24"/>
          <w:szCs w:val="24"/>
          <w:lang w:val="en-GB"/>
        </w:rPr>
        <w:t>delivered to home or work.</w:t>
      </w:r>
    </w:p>
    <w:p w14:paraId="3A9271E0" w14:textId="77777777" w:rsidR="00573BA6" w:rsidRPr="006F66E6" w:rsidRDefault="00573BA6" w:rsidP="00573BA6">
      <w:pPr>
        <w:pStyle w:val="BodyText"/>
        <w:numPr>
          <w:ilvl w:val="0"/>
          <w:numId w:val="9"/>
        </w:numPr>
        <w:spacing w:after="0"/>
        <w:ind w:left="714" w:hanging="357"/>
        <w:jc w:val="left"/>
        <w:rPr>
          <w:rFonts w:asciiTheme="minorHAnsi" w:hAnsiTheme="minorHAnsi" w:cstheme="minorHAnsi"/>
          <w:sz w:val="24"/>
          <w:szCs w:val="24"/>
          <w:lang w:val="en-GB"/>
        </w:rPr>
      </w:pPr>
      <w:r w:rsidRPr="006F66E6">
        <w:rPr>
          <w:rFonts w:asciiTheme="minorHAnsi" w:hAnsiTheme="minorHAnsi" w:cstheme="minorHAnsi"/>
          <w:b/>
          <w:bCs/>
          <w:sz w:val="24"/>
          <w:szCs w:val="24"/>
          <w:lang w:val="en-GB"/>
        </w:rPr>
        <w:t>Fast track referrals</w:t>
      </w:r>
      <w:r w:rsidRPr="006F66E6">
        <w:rPr>
          <w:rFonts w:asciiTheme="minorHAnsi" w:hAnsiTheme="minorHAnsi" w:cstheme="minorHAnsi"/>
          <w:sz w:val="24"/>
          <w:szCs w:val="24"/>
          <w:lang w:val="en-GB"/>
        </w:rPr>
        <w:t xml:space="preserve"> to specialists</w:t>
      </w:r>
    </w:p>
    <w:p w14:paraId="1F27742C" w14:textId="255F523C" w:rsidR="00573BA6" w:rsidRPr="006F66E6" w:rsidRDefault="00573BA6" w:rsidP="00573BA6">
      <w:pPr>
        <w:pStyle w:val="BodyText"/>
        <w:numPr>
          <w:ilvl w:val="0"/>
          <w:numId w:val="9"/>
        </w:numPr>
        <w:spacing w:after="0"/>
        <w:ind w:left="714" w:hanging="357"/>
        <w:jc w:val="left"/>
        <w:rPr>
          <w:rFonts w:asciiTheme="minorHAnsi" w:hAnsiTheme="minorHAnsi" w:cstheme="minorHAnsi"/>
          <w:sz w:val="24"/>
          <w:szCs w:val="24"/>
          <w:lang w:val="en-GB"/>
        </w:rPr>
      </w:pPr>
      <w:r w:rsidRPr="006F66E6">
        <w:rPr>
          <w:rFonts w:asciiTheme="minorHAnsi" w:hAnsiTheme="minorHAnsi" w:cstheme="minorHAnsi"/>
          <w:sz w:val="24"/>
          <w:szCs w:val="24"/>
          <w:lang w:val="en-GB"/>
        </w:rPr>
        <w:t xml:space="preserve">No charge for </w:t>
      </w:r>
      <w:r w:rsidRPr="006F66E6">
        <w:rPr>
          <w:rFonts w:asciiTheme="minorHAnsi" w:hAnsiTheme="minorHAnsi" w:cstheme="minorHAnsi"/>
          <w:b/>
          <w:bCs/>
          <w:sz w:val="24"/>
          <w:szCs w:val="24"/>
          <w:lang w:val="en-GB"/>
        </w:rPr>
        <w:t>referral letters</w:t>
      </w:r>
    </w:p>
    <w:p w14:paraId="54E281B7" w14:textId="77777777" w:rsidR="00573BA6" w:rsidRPr="006F66E6" w:rsidRDefault="00573BA6" w:rsidP="007F4351">
      <w:pPr>
        <w:pStyle w:val="BodyText"/>
        <w:spacing w:after="0"/>
        <w:jc w:val="left"/>
        <w:rPr>
          <w:rFonts w:asciiTheme="minorHAnsi" w:hAnsiTheme="minorHAnsi" w:cstheme="minorHAnsi"/>
          <w:sz w:val="24"/>
          <w:szCs w:val="24"/>
          <w:lang w:val="en-GB"/>
        </w:rPr>
      </w:pPr>
    </w:p>
    <w:p w14:paraId="70C134F5" w14:textId="63D3CA31" w:rsidR="00573BA6" w:rsidRPr="006F66E6" w:rsidRDefault="00573BA6" w:rsidP="00573BA6">
      <w:pPr>
        <w:pStyle w:val="BodyText"/>
        <w:spacing w:after="240"/>
        <w:jc w:val="left"/>
        <w:rPr>
          <w:rFonts w:asciiTheme="minorHAnsi" w:hAnsiTheme="minorHAnsi" w:cstheme="minorHAnsi"/>
          <w:sz w:val="24"/>
          <w:szCs w:val="24"/>
          <w:lang w:val="en-GB"/>
        </w:rPr>
      </w:pPr>
      <w:r w:rsidRPr="006F66E6">
        <w:rPr>
          <w:rFonts w:asciiTheme="minorHAnsi" w:hAnsiTheme="minorHAnsi" w:cstheme="minorHAnsi"/>
          <w:sz w:val="24"/>
          <w:szCs w:val="24"/>
          <w:lang w:val="en-GB"/>
        </w:rPr>
        <w:t xml:space="preserve">Some medical services are available to </w:t>
      </w:r>
      <w:r w:rsidR="00B5179F">
        <w:rPr>
          <w:rFonts w:asciiTheme="minorHAnsi" w:hAnsiTheme="minorHAnsi" w:cstheme="minorHAnsi"/>
          <w:sz w:val="24"/>
          <w:szCs w:val="24"/>
          <w:lang w:val="en-GB"/>
        </w:rPr>
        <w:t>Members</w:t>
      </w:r>
      <w:r w:rsidRPr="006F66E6">
        <w:rPr>
          <w:rFonts w:asciiTheme="minorHAnsi" w:hAnsiTheme="minorHAnsi" w:cstheme="minorHAnsi"/>
          <w:sz w:val="24"/>
          <w:szCs w:val="24"/>
          <w:lang w:val="en-GB"/>
        </w:rPr>
        <w:t xml:space="preserve"> without needing a face-to-face consultation.</w:t>
      </w:r>
    </w:p>
    <w:p w14:paraId="3F19A1BA" w14:textId="77777777" w:rsidR="00573BA6" w:rsidRPr="006F66E6" w:rsidRDefault="00573BA6" w:rsidP="00573BA6">
      <w:pPr>
        <w:pStyle w:val="NormalWeb"/>
        <w:spacing w:before="0" w:beforeAutospacing="0" w:after="0" w:afterAutospacing="0" w:line="285" w:lineRule="atLeast"/>
        <w:rPr>
          <w:rFonts w:asciiTheme="minorHAnsi" w:hAnsiTheme="minorHAnsi" w:cstheme="minorHAnsi"/>
          <w:b/>
          <w:bCs/>
          <w:color w:val="487CB5"/>
        </w:rPr>
      </w:pPr>
      <w:r w:rsidRPr="006F66E6">
        <w:rPr>
          <w:rFonts w:asciiTheme="minorHAnsi" w:hAnsiTheme="minorHAnsi" w:cstheme="minorHAnsi"/>
          <w:b/>
          <w:bCs/>
          <w:color w:val="487CB5"/>
        </w:rPr>
        <w:t>Online consultations - MyWebGP</w:t>
      </w:r>
    </w:p>
    <w:p w14:paraId="555E26D3" w14:textId="77777777" w:rsidR="00573BA6" w:rsidRPr="006F66E6" w:rsidRDefault="00573BA6" w:rsidP="00573BA6">
      <w:pPr>
        <w:pStyle w:val="BodyText"/>
        <w:jc w:val="left"/>
        <w:rPr>
          <w:rFonts w:asciiTheme="minorHAnsi" w:hAnsiTheme="minorHAnsi" w:cstheme="minorHAnsi"/>
          <w:sz w:val="24"/>
          <w:szCs w:val="24"/>
          <w:lang w:val="en-GB"/>
        </w:rPr>
      </w:pPr>
    </w:p>
    <w:p w14:paraId="180446B8" w14:textId="4E8037FF" w:rsidR="00573BA6" w:rsidRPr="006F66E6" w:rsidRDefault="00573BA6" w:rsidP="00573BA6">
      <w:pPr>
        <w:pStyle w:val="NormalWeb"/>
        <w:spacing w:before="0" w:beforeAutospacing="0" w:after="0" w:afterAutospacing="0" w:line="285" w:lineRule="atLeast"/>
        <w:rPr>
          <w:rFonts w:asciiTheme="minorHAnsi" w:hAnsiTheme="minorHAnsi" w:cstheme="minorHAnsi"/>
          <w:color w:val="000000"/>
        </w:rPr>
      </w:pPr>
      <w:r w:rsidRPr="006F66E6">
        <w:rPr>
          <w:rFonts w:asciiTheme="minorHAnsi" w:hAnsiTheme="minorHAnsi" w:cstheme="minorHAnsi"/>
          <w:b/>
          <w:bCs/>
          <w:color w:val="000000"/>
        </w:rPr>
        <w:t xml:space="preserve">For </w:t>
      </w:r>
      <w:r w:rsidR="00B5179F">
        <w:rPr>
          <w:rFonts w:asciiTheme="minorHAnsi" w:hAnsiTheme="minorHAnsi" w:cstheme="minorHAnsi"/>
          <w:b/>
          <w:bCs/>
          <w:color w:val="000000"/>
        </w:rPr>
        <w:t>Members</w:t>
      </w:r>
      <w:r w:rsidRPr="006F66E6">
        <w:rPr>
          <w:rFonts w:asciiTheme="minorHAnsi" w:hAnsiTheme="minorHAnsi" w:cstheme="minorHAnsi"/>
          <w:b/>
          <w:bCs/>
          <w:color w:val="000000"/>
        </w:rPr>
        <w:t xml:space="preserve"> only</w:t>
      </w:r>
      <w:r w:rsidRPr="006F66E6">
        <w:rPr>
          <w:rFonts w:asciiTheme="minorHAnsi" w:hAnsiTheme="minorHAnsi" w:cstheme="minorHAnsi"/>
          <w:color w:val="000000"/>
        </w:rPr>
        <w:t xml:space="preserve"> - direct online access to your private GP.</w:t>
      </w:r>
    </w:p>
    <w:p w14:paraId="7719C10E" w14:textId="77777777" w:rsidR="00573BA6" w:rsidRPr="006F66E6" w:rsidRDefault="00573BA6" w:rsidP="00573BA6">
      <w:pPr>
        <w:pStyle w:val="NormalWeb"/>
        <w:spacing w:before="0" w:beforeAutospacing="0" w:after="0" w:afterAutospacing="0" w:line="285" w:lineRule="atLeast"/>
        <w:rPr>
          <w:rFonts w:asciiTheme="minorHAnsi" w:hAnsiTheme="minorHAnsi" w:cstheme="minorHAnsi"/>
          <w:color w:val="000000"/>
        </w:rPr>
      </w:pPr>
      <w:r w:rsidRPr="006F66E6">
        <w:rPr>
          <w:rFonts w:asciiTheme="minorHAnsi" w:hAnsiTheme="minorHAnsi" w:cstheme="minorHAnsi"/>
          <w:color w:val="000000"/>
        </w:rPr>
        <w:t>Confidential &amp; secure access 12 hours per day, seven days per week</w:t>
      </w:r>
    </w:p>
    <w:p w14:paraId="3210297A" w14:textId="77777777" w:rsidR="00573BA6" w:rsidRPr="006F66E6" w:rsidRDefault="00573BA6" w:rsidP="00573BA6">
      <w:pPr>
        <w:pStyle w:val="NormalWeb"/>
        <w:spacing w:before="0" w:beforeAutospacing="0" w:after="0" w:afterAutospacing="0" w:line="285" w:lineRule="atLeast"/>
        <w:rPr>
          <w:rFonts w:asciiTheme="minorHAnsi" w:hAnsiTheme="minorHAnsi" w:cstheme="minorHAnsi"/>
          <w:color w:val="000000"/>
        </w:rPr>
      </w:pPr>
      <w:r w:rsidRPr="006F66E6">
        <w:rPr>
          <w:rFonts w:asciiTheme="minorHAnsi" w:hAnsiTheme="minorHAnsi" w:cstheme="minorHAnsi"/>
          <w:color w:val="000000"/>
        </w:rPr>
        <w:t>Video consultations are also available (extra charge)</w:t>
      </w:r>
    </w:p>
    <w:p w14:paraId="3113FCAC" w14:textId="77777777" w:rsidR="00573BA6" w:rsidRPr="006F66E6" w:rsidRDefault="00573BA6" w:rsidP="00573BA6">
      <w:pPr>
        <w:pStyle w:val="NormalWeb"/>
        <w:spacing w:before="0" w:beforeAutospacing="0" w:after="0" w:afterAutospacing="0" w:line="285" w:lineRule="atLeast"/>
        <w:rPr>
          <w:rFonts w:asciiTheme="minorHAnsi" w:hAnsiTheme="minorHAnsi" w:cstheme="minorHAnsi"/>
          <w:color w:val="FFFFFF"/>
        </w:rPr>
      </w:pPr>
      <w:r w:rsidRPr="006F66E6">
        <w:rPr>
          <w:rFonts w:asciiTheme="minorHAnsi" w:hAnsiTheme="minorHAnsi" w:cstheme="minorHAnsi"/>
          <w:color w:val="FFFFFF"/>
        </w:rPr>
        <w:t>.</w:t>
      </w:r>
    </w:p>
    <w:p w14:paraId="66D113AC" w14:textId="77777777" w:rsidR="00573BA6" w:rsidRPr="006F66E6" w:rsidRDefault="00573BA6" w:rsidP="00573BA6">
      <w:pPr>
        <w:pStyle w:val="NormalWeb"/>
        <w:spacing w:before="0" w:beforeAutospacing="0" w:after="0" w:afterAutospacing="0" w:line="285" w:lineRule="atLeast"/>
        <w:rPr>
          <w:rFonts w:asciiTheme="minorHAnsi" w:hAnsiTheme="minorHAnsi" w:cstheme="minorHAnsi"/>
          <w:color w:val="FFFFFF"/>
        </w:rPr>
      </w:pPr>
    </w:p>
    <w:p w14:paraId="46ADF6BF" w14:textId="63CBE25C" w:rsidR="006F66E6" w:rsidRPr="00B5179F" w:rsidRDefault="00B5179F" w:rsidP="00573BA6">
      <w:pPr>
        <w:pStyle w:val="NormalWeb"/>
        <w:spacing w:before="0" w:beforeAutospacing="0" w:after="0" w:afterAutospacing="0" w:line="285" w:lineRule="atLeast"/>
        <w:rPr>
          <w:rStyle w:val="Hyperlink"/>
          <w:rFonts w:asciiTheme="minorHAnsi" w:hAnsiTheme="minorHAnsi" w:cstheme="minorHAnsi"/>
          <w:b/>
          <w:bCs/>
        </w:rPr>
        <w:sectPr w:rsidR="006F66E6" w:rsidRPr="00B5179F" w:rsidSect="00626A38">
          <w:footerReference w:type="even" r:id="rId15"/>
          <w:footerReference w:type="default" r:id="rId16"/>
          <w:headerReference w:type="first" r:id="rId17"/>
          <w:footerReference w:type="first" r:id="rId18"/>
          <w:pgSz w:w="11900" w:h="16840"/>
          <w:pgMar w:top="1440" w:right="1440" w:bottom="1440" w:left="1440" w:header="708" w:footer="78" w:gutter="0"/>
          <w:cols w:space="708"/>
          <w:docGrid w:linePitch="360"/>
        </w:sectPr>
      </w:pPr>
      <w:r>
        <w:rPr>
          <w:rFonts w:asciiTheme="minorHAnsi" w:hAnsiTheme="minorHAnsi" w:cstheme="minorHAnsi"/>
          <w:b/>
          <w:bCs/>
        </w:rPr>
        <w:fldChar w:fldCharType="begin"/>
      </w:r>
      <w:r>
        <w:rPr>
          <w:rFonts w:asciiTheme="minorHAnsi" w:hAnsiTheme="minorHAnsi" w:cstheme="minorHAnsi"/>
          <w:b/>
          <w:bCs/>
        </w:rPr>
        <w:instrText>HYPERLINK "https://www.cambridgeprivatedoctors.co.uk/membership/"</w:instrText>
      </w:r>
      <w:r>
        <w:rPr>
          <w:rFonts w:asciiTheme="minorHAnsi" w:hAnsiTheme="minorHAnsi" w:cstheme="minorHAnsi"/>
          <w:b/>
          <w:bCs/>
        </w:rPr>
      </w:r>
      <w:r>
        <w:rPr>
          <w:rFonts w:asciiTheme="minorHAnsi" w:hAnsiTheme="minorHAnsi" w:cstheme="minorHAnsi"/>
          <w:b/>
          <w:bCs/>
        </w:rPr>
        <w:fldChar w:fldCharType="separate"/>
      </w:r>
      <w:r w:rsidR="00573BA6" w:rsidRPr="00B5179F">
        <w:rPr>
          <w:rStyle w:val="Hyperlink"/>
          <w:rFonts w:asciiTheme="minorHAnsi" w:hAnsiTheme="minorHAnsi" w:cstheme="minorHAnsi"/>
          <w:b/>
          <w:bCs/>
        </w:rPr>
        <w:t>See our website for details</w:t>
      </w:r>
      <w:r w:rsidRPr="00B5179F">
        <w:rPr>
          <w:rStyle w:val="Hyperlink"/>
          <w:rFonts w:asciiTheme="minorHAnsi" w:hAnsiTheme="minorHAnsi" w:cstheme="minorHAnsi"/>
          <w:b/>
          <w:bCs/>
        </w:rPr>
        <w:t>.</w:t>
      </w:r>
    </w:p>
    <w:p w14:paraId="7DEC885E" w14:textId="4CF5172E" w:rsidR="00573BA6" w:rsidRDefault="00B5179F" w:rsidP="00573BA6">
      <w:pPr>
        <w:pStyle w:val="NormalWeb"/>
        <w:spacing w:before="0" w:beforeAutospacing="0" w:after="0" w:afterAutospacing="0" w:line="285" w:lineRule="atLeast"/>
        <w:rPr>
          <w:rFonts w:asciiTheme="minorHAnsi" w:hAnsiTheme="minorHAnsi" w:cstheme="minorHAnsi"/>
          <w:b/>
          <w:bCs/>
          <w:color w:val="487CB5"/>
        </w:rPr>
      </w:pPr>
      <w:r>
        <w:rPr>
          <w:rFonts w:asciiTheme="minorHAnsi" w:hAnsiTheme="minorHAnsi" w:cstheme="minorHAnsi"/>
          <w:b/>
          <w:bCs/>
        </w:rPr>
        <w:fldChar w:fldCharType="end"/>
      </w:r>
    </w:p>
    <w:p w14:paraId="35581483" w14:textId="0F17C5E0" w:rsidR="006F66E6" w:rsidRDefault="006F66E6" w:rsidP="00573BA6">
      <w:pPr>
        <w:pStyle w:val="NormalWeb"/>
        <w:spacing w:before="0" w:beforeAutospacing="0" w:after="0" w:afterAutospacing="0" w:line="285" w:lineRule="atLeast"/>
        <w:rPr>
          <w:rFonts w:asciiTheme="minorHAnsi" w:hAnsiTheme="minorHAnsi" w:cstheme="minorHAnsi"/>
          <w:b/>
          <w:bCs/>
          <w:color w:val="487CB5"/>
        </w:rPr>
      </w:pPr>
    </w:p>
    <w:p w14:paraId="1E0EE583" w14:textId="3C87A2D7" w:rsidR="006F66E6" w:rsidRDefault="006F66E6" w:rsidP="00573BA6">
      <w:pPr>
        <w:pStyle w:val="NormalWeb"/>
        <w:spacing w:before="0" w:beforeAutospacing="0" w:after="0" w:afterAutospacing="0" w:line="285" w:lineRule="atLeast"/>
        <w:rPr>
          <w:rFonts w:asciiTheme="minorHAnsi" w:hAnsiTheme="minorHAnsi" w:cstheme="minorHAnsi"/>
          <w:b/>
          <w:bCs/>
          <w:color w:val="487CB5"/>
        </w:rPr>
      </w:pPr>
    </w:p>
    <w:p w14:paraId="3A7EDA30" w14:textId="2F85333D" w:rsidR="006F66E6" w:rsidRDefault="006F66E6" w:rsidP="00573BA6">
      <w:pPr>
        <w:pStyle w:val="NormalWeb"/>
        <w:spacing w:before="0" w:beforeAutospacing="0" w:after="0" w:afterAutospacing="0" w:line="285" w:lineRule="atLeast"/>
        <w:rPr>
          <w:rFonts w:asciiTheme="minorHAnsi" w:hAnsiTheme="minorHAnsi" w:cstheme="minorHAnsi"/>
          <w:b/>
          <w:bCs/>
          <w:color w:val="487CB5"/>
        </w:rPr>
      </w:pPr>
    </w:p>
    <w:p w14:paraId="240B6FCC" w14:textId="6DF85D36" w:rsidR="006F66E6" w:rsidRPr="007F4351" w:rsidRDefault="006F66E6" w:rsidP="006F66E6">
      <w:pPr>
        <w:pStyle w:val="Heading2"/>
        <w:rPr>
          <w:rFonts w:asciiTheme="minorHAnsi" w:hAnsiTheme="minorHAnsi" w:cstheme="minorHAnsi"/>
          <w:sz w:val="32"/>
          <w:szCs w:val="32"/>
        </w:rPr>
      </w:pPr>
      <w:r w:rsidRPr="007F4351">
        <w:rPr>
          <w:rFonts w:asciiTheme="minorHAnsi" w:hAnsiTheme="minorHAnsi" w:cstheme="minorHAnsi"/>
          <w:sz w:val="32"/>
          <w:szCs w:val="32"/>
        </w:rPr>
        <w:lastRenderedPageBreak/>
        <w:t>Cervical Smears</w:t>
      </w:r>
    </w:p>
    <w:p w14:paraId="5203F761" w14:textId="6FDA7BD3" w:rsidR="00573BA6" w:rsidRPr="006F66E6" w:rsidRDefault="00573BA6">
      <w:pPr>
        <w:tabs>
          <w:tab w:val="right" w:pos="7655"/>
        </w:tabs>
        <w:rPr>
          <w:rFonts w:cstheme="minorHAnsi"/>
        </w:rPr>
      </w:pPr>
    </w:p>
    <w:p w14:paraId="2A809355"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A cervical screening or smear test examines the cells at the neck of your womb. This detects any changes within the cells so that appropriate treatment can be given in plenty of time.</w:t>
      </w:r>
      <w:r w:rsidRPr="009A6A4D">
        <w:rPr>
          <w:rFonts w:ascii="Calibri" w:eastAsia="Times New Roman" w:hAnsi="Calibri" w:cs="Calibri"/>
          <w:color w:val="000000" w:themeColor="text1"/>
          <w:sz w:val="24"/>
          <w:szCs w:val="24"/>
          <w:lang w:eastAsia="en-GB"/>
        </w:rPr>
        <w:br/>
        <w:t>If left the majority of cell changes, which are provoked by an infection with the human papilloma virus (HPV), will revert to normal on their own. However, a small percentage will progress to develop cervical cancer, over the next 10 years.</w:t>
      </w:r>
    </w:p>
    <w:p w14:paraId="21A0F5ED"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37075AF7"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Cervical smears look for these changes so that any areas of abnormal cells can be easily treated at an early stage so completely preventing any further progression.</w:t>
      </w:r>
    </w:p>
    <w:p w14:paraId="303995B7"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The national screening programme invites all women aged 25 to 64 years to be screened every 3 years till 50y then every 5 years.</w:t>
      </w:r>
    </w:p>
    <w:p w14:paraId="2C315B1C"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7C80FB8A"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They check first for the presence of HPV, as if there are no signs of HPV infection it is very unlikely that there will be any abnormal cell changes. If the sample shows HPV, it will then be analysed for abnormal cells.</w:t>
      </w:r>
    </w:p>
    <w:p w14:paraId="7B3ECA13"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32DB3F4D"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 xml:space="preserve">Evidence shows HPV testing is a more effective way to identify women at risk of cervical cancer than by screening microscopically for abnormal cells from a PAP test. </w:t>
      </w:r>
    </w:p>
    <w:p w14:paraId="20184551"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4972D99B" w14:textId="6755D4F1" w:rsidR="006F66E6"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 xml:space="preserve">HR-HPV testing has been used in the UK since 2011 to identify women with low grade cytology abnormalities and as a follow up test of cure in women who have received treatment. In 2017 the UK NHSCSP recommended that </w:t>
      </w:r>
      <w:r w:rsidRPr="009A6A4D">
        <w:rPr>
          <w:rFonts w:ascii="Calibri" w:eastAsia="Times New Roman" w:hAnsi="Calibri" w:cs="Calibri"/>
          <w:b/>
          <w:bCs/>
          <w:color w:val="000000" w:themeColor="text1"/>
          <w:sz w:val="24"/>
          <w:szCs w:val="24"/>
          <w:lang w:eastAsia="en-GB"/>
        </w:rPr>
        <w:t>testing for HPV should replace cytology as the first (primary test) in cervical screening</w:t>
      </w:r>
      <w:r w:rsidRPr="009A6A4D">
        <w:rPr>
          <w:rFonts w:ascii="Calibri" w:eastAsia="Times New Roman" w:hAnsi="Calibri" w:cs="Calibri"/>
          <w:color w:val="000000" w:themeColor="text1"/>
          <w:sz w:val="24"/>
          <w:szCs w:val="24"/>
          <w:lang w:eastAsia="en-GB"/>
        </w:rPr>
        <w:t xml:space="preserve">. </w:t>
      </w:r>
    </w:p>
    <w:p w14:paraId="62D70B33" w14:textId="6ED581B6" w:rsidR="006F66E6"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0FDE0953"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5612FB21" w14:textId="77777777" w:rsidR="006F66E6" w:rsidRPr="009A6A4D" w:rsidRDefault="006F66E6" w:rsidP="006F66E6">
      <w:pPr>
        <w:pStyle w:val="Heading2"/>
        <w:spacing w:before="0" w:after="0" w:line="240" w:lineRule="auto"/>
      </w:pPr>
      <w:r w:rsidRPr="009A6A4D">
        <w:t>Cambridge Private Doctors offer a comprehensive screening service:</w:t>
      </w:r>
    </w:p>
    <w:p w14:paraId="31390971"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742BEF77" w14:textId="77777777" w:rsidR="006F66E6" w:rsidRPr="006F66E6" w:rsidRDefault="006F66E6" w:rsidP="006F66E6">
      <w:pPr>
        <w:pStyle w:val="Heading3"/>
        <w:keepNext/>
        <w:keepLines/>
        <w:numPr>
          <w:ilvl w:val="0"/>
          <w:numId w:val="24"/>
        </w:numPr>
        <w:pBdr>
          <w:bottom w:val="none" w:sz="0" w:space="0" w:color="auto"/>
        </w:pBdr>
        <w:spacing w:before="0" w:after="0" w:line="240" w:lineRule="auto"/>
        <w:rPr>
          <w:b/>
          <w:bCs/>
          <w:color w:val="1F4D78" w:themeColor="accent1" w:themeShade="7F"/>
          <w:lang w:eastAsia="en-GB"/>
        </w:rPr>
      </w:pPr>
      <w:r w:rsidRPr="006F66E6">
        <w:rPr>
          <w:b/>
          <w:bCs/>
          <w:color w:val="1F4D78" w:themeColor="accent1" w:themeShade="7F"/>
          <w:lang w:eastAsia="en-GB"/>
        </w:rPr>
        <w:t>Cervical screening by the doctor</w:t>
      </w:r>
    </w:p>
    <w:p w14:paraId="548EAA01" w14:textId="77777777" w:rsidR="006F66E6" w:rsidRPr="009A6A4D" w:rsidRDefault="006F66E6" w:rsidP="006F66E6">
      <w:pPr>
        <w:pStyle w:val="Heading3"/>
        <w:keepNext/>
        <w:keepLines/>
        <w:pBdr>
          <w:bottom w:val="none" w:sz="0" w:space="0" w:color="auto"/>
        </w:pBdr>
        <w:spacing w:before="0" w:after="0" w:line="240" w:lineRule="auto"/>
        <w:ind w:left="720" w:hanging="360"/>
        <w:rPr>
          <w:rFonts w:ascii="Calibri" w:eastAsia="Times New Roman" w:hAnsi="Calibri" w:cs="Calibri"/>
          <w:color w:val="000000" w:themeColor="text1"/>
          <w:lang w:eastAsia="en-GB"/>
        </w:rPr>
      </w:pPr>
    </w:p>
    <w:p w14:paraId="001CD949"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 xml:space="preserve">The sample will be analysed first for Human papillomavirus. </w:t>
      </w:r>
    </w:p>
    <w:p w14:paraId="6DC86EBA"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3D4CD207" w14:textId="5C213C8C"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You will be billed for a 30-minute appointment with the doctor (£1</w:t>
      </w:r>
      <w:r w:rsidR="002017A6">
        <w:rPr>
          <w:rFonts w:ascii="Calibri" w:eastAsia="Times New Roman" w:hAnsi="Calibri" w:cs="Calibri"/>
          <w:color w:val="000000" w:themeColor="text1"/>
          <w:sz w:val="24"/>
          <w:szCs w:val="24"/>
          <w:lang w:eastAsia="en-GB"/>
        </w:rPr>
        <w:t>70</w:t>
      </w:r>
      <w:r w:rsidRPr="009A6A4D">
        <w:rPr>
          <w:rFonts w:ascii="Calibri" w:eastAsia="Times New Roman" w:hAnsi="Calibri" w:cs="Calibri"/>
          <w:color w:val="000000" w:themeColor="text1"/>
          <w:sz w:val="24"/>
          <w:szCs w:val="24"/>
          <w:lang w:eastAsia="en-GB"/>
        </w:rPr>
        <w:t>) and £</w:t>
      </w:r>
      <w:r w:rsidR="002017A6">
        <w:rPr>
          <w:rFonts w:ascii="Calibri" w:eastAsia="Times New Roman" w:hAnsi="Calibri" w:cs="Calibri"/>
          <w:color w:val="000000" w:themeColor="text1"/>
          <w:sz w:val="24"/>
          <w:szCs w:val="24"/>
          <w:lang w:eastAsia="en-GB"/>
        </w:rPr>
        <w:t>72.50</w:t>
      </w:r>
      <w:r w:rsidR="001F3B3F">
        <w:rPr>
          <w:rFonts w:ascii="Calibri" w:eastAsia="Times New Roman" w:hAnsi="Calibri" w:cs="Calibri"/>
          <w:color w:val="000000" w:themeColor="text1"/>
          <w:sz w:val="24"/>
          <w:szCs w:val="24"/>
          <w:lang w:eastAsia="en-GB"/>
        </w:rPr>
        <w:t xml:space="preserve"> </w:t>
      </w:r>
      <w:r w:rsidRPr="009A6A4D">
        <w:rPr>
          <w:rFonts w:ascii="Calibri" w:eastAsia="Times New Roman" w:hAnsi="Calibri" w:cs="Calibri"/>
          <w:color w:val="000000" w:themeColor="text1"/>
          <w:sz w:val="24"/>
          <w:szCs w:val="24"/>
          <w:lang w:eastAsia="en-GB"/>
        </w:rPr>
        <w:t>extra for the test</w:t>
      </w:r>
      <w:r w:rsidRPr="009A6A4D">
        <w:rPr>
          <w:rFonts w:ascii="Calibri" w:eastAsia="Times New Roman" w:hAnsi="Calibri" w:cs="Calibri"/>
          <w:color w:val="000000" w:themeColor="text1"/>
          <w:sz w:val="24"/>
          <w:szCs w:val="24"/>
          <w:lang w:eastAsia="en-GB"/>
        </w:rPr>
        <w:br/>
        <w:t xml:space="preserve">The sample will be automatically checked for abnormal cells if you are found to be positive for HPV changes in the cells of the cervix, at no additional cost. </w:t>
      </w:r>
    </w:p>
    <w:p w14:paraId="47223387" w14:textId="26EFACDF"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Some women prefer to ask for both tests to be done – even if the HPV is negative. This cost</w:t>
      </w:r>
      <w:r w:rsidR="002017A6">
        <w:rPr>
          <w:rFonts w:ascii="Calibri" w:eastAsia="Times New Roman" w:hAnsi="Calibri" w:cs="Calibri"/>
          <w:color w:val="000000" w:themeColor="text1"/>
          <w:sz w:val="24"/>
          <w:szCs w:val="24"/>
          <w:lang w:eastAsia="en-GB"/>
        </w:rPr>
        <w:t>s</w:t>
      </w:r>
      <w:r w:rsidRPr="009A6A4D">
        <w:rPr>
          <w:rFonts w:ascii="Calibri" w:eastAsia="Times New Roman" w:hAnsi="Calibri" w:cs="Calibri"/>
          <w:color w:val="000000" w:themeColor="text1"/>
          <w:sz w:val="24"/>
          <w:szCs w:val="24"/>
          <w:lang w:eastAsia="en-GB"/>
        </w:rPr>
        <w:t xml:space="preserve"> more (£</w:t>
      </w:r>
      <w:r w:rsidR="002017A6">
        <w:rPr>
          <w:rFonts w:ascii="Calibri" w:eastAsia="Times New Roman" w:hAnsi="Calibri" w:cs="Calibri"/>
          <w:color w:val="000000" w:themeColor="text1"/>
          <w:sz w:val="24"/>
          <w:szCs w:val="24"/>
          <w:lang w:eastAsia="en-GB"/>
        </w:rPr>
        <w:t>154</w:t>
      </w:r>
      <w:r w:rsidRPr="009A6A4D">
        <w:rPr>
          <w:rFonts w:ascii="Calibri" w:eastAsia="Times New Roman" w:hAnsi="Calibri" w:cs="Calibri"/>
          <w:color w:val="000000" w:themeColor="text1"/>
          <w:sz w:val="24"/>
          <w:szCs w:val="24"/>
          <w:lang w:eastAsia="en-GB"/>
        </w:rPr>
        <w:t>), again you will also be billed for a 30-minute appointment.</w:t>
      </w:r>
    </w:p>
    <w:p w14:paraId="061FABD8"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0810433B"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72EFE607"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Your doctor can answer any queries you have and confirm with you exactly which tests you would like at the time of the smear.</w:t>
      </w:r>
    </w:p>
    <w:p w14:paraId="78589233"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460E4A32" w14:textId="77777777" w:rsidR="006F66E6" w:rsidRDefault="006F66E6">
      <w:pPr>
        <w:rPr>
          <w:rFonts w:ascii="Calibri" w:eastAsia="Times New Roman" w:hAnsi="Calibri" w:cs="Calibri"/>
          <w:color w:val="000000" w:themeColor="text1"/>
          <w:sz w:val="24"/>
          <w:szCs w:val="24"/>
          <w:lang w:eastAsia="en-GB"/>
        </w:rPr>
      </w:pPr>
      <w:r>
        <w:rPr>
          <w:rFonts w:ascii="Calibri" w:eastAsia="Times New Roman" w:hAnsi="Calibri" w:cs="Calibri"/>
          <w:color w:val="000000" w:themeColor="text1"/>
          <w:sz w:val="24"/>
          <w:szCs w:val="24"/>
          <w:lang w:eastAsia="en-GB"/>
        </w:rPr>
        <w:br w:type="page"/>
      </w:r>
    </w:p>
    <w:p w14:paraId="78EDB1E0" w14:textId="54185F56"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lastRenderedPageBreak/>
        <w:t>Occasionally the smears or HPV samples cannot be analysed, or return as inadequate, in which case they need repeating in 3month’s time.</w:t>
      </w:r>
    </w:p>
    <w:p w14:paraId="51CDC83F"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This is no-one’s fault just a weakness in all cervical screening programmes. Unfortunately, the labs do still charge for these samples meaning that we do need to charge you for the smear and repeat if necessary.</w:t>
      </w:r>
    </w:p>
    <w:p w14:paraId="5E880C0D"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24432F88" w14:textId="77777777" w:rsidR="006F66E6" w:rsidRPr="009A6A4D" w:rsidRDefault="006F66E6" w:rsidP="006F66E6">
      <w:pPr>
        <w:pStyle w:val="Heading3"/>
        <w:numPr>
          <w:ilvl w:val="0"/>
          <w:numId w:val="24"/>
        </w:numPr>
        <w:spacing w:before="0" w:after="0" w:line="240" w:lineRule="auto"/>
        <w:ind w:left="1440"/>
        <w:rPr>
          <w:b/>
          <w:bCs/>
          <w:lang w:eastAsia="en-GB"/>
        </w:rPr>
      </w:pPr>
      <w:r w:rsidRPr="009A6A4D">
        <w:rPr>
          <w:b/>
          <w:bCs/>
          <w:lang w:eastAsia="en-GB"/>
        </w:rPr>
        <w:t>Self-Collection HPV Test </w:t>
      </w:r>
    </w:p>
    <w:p w14:paraId="408341F5"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06862DC6"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 xml:space="preserve">This provides women with the option to self-collect a vaginal specimen that is then sent to the laboratory for testing looking for high-risk HPV DNA subtypes. </w:t>
      </w:r>
    </w:p>
    <w:p w14:paraId="6496A945"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02E89995"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There is a well-documented high level of correlation between the HPV DNA results from self-collected and clinician-collected specimens.</w:t>
      </w:r>
    </w:p>
    <w:p w14:paraId="3058909E"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50B0CCAD" w14:textId="77777777" w:rsidR="006F66E6" w:rsidRPr="009A6A4D" w:rsidRDefault="006F66E6" w:rsidP="006F66E6">
      <w:pPr>
        <w:numPr>
          <w:ilvl w:val="0"/>
          <w:numId w:val="22"/>
        </w:numPr>
        <w:shd w:val="clear" w:color="auto" w:fill="FFFFFF"/>
        <w:spacing w:after="0" w:line="240" w:lineRule="auto"/>
        <w:rPr>
          <w:rFonts w:ascii="SymbolMT" w:eastAsia="Times New Roman" w:hAnsi="SymbolMT"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A negative result means that these high-risk subtypes HPV were not detected, and the patient is at extremely low risk of developing high-grade cervical disease/CIN2+ before their next routine visit.</w:t>
      </w:r>
    </w:p>
    <w:p w14:paraId="29A8DA12" w14:textId="77777777" w:rsidR="006F66E6" w:rsidRPr="009A6A4D" w:rsidRDefault="006F66E6" w:rsidP="006F66E6">
      <w:pPr>
        <w:shd w:val="clear" w:color="auto" w:fill="FFFFFF"/>
        <w:spacing w:after="0" w:line="240" w:lineRule="auto"/>
        <w:rPr>
          <w:rFonts w:ascii="SymbolMT" w:eastAsia="Times New Roman" w:hAnsi="SymbolMT" w:cs="Calibri"/>
          <w:color w:val="000000" w:themeColor="text1"/>
          <w:sz w:val="24"/>
          <w:szCs w:val="24"/>
          <w:lang w:eastAsia="en-GB"/>
        </w:rPr>
      </w:pPr>
    </w:p>
    <w:p w14:paraId="4DC2BA7B" w14:textId="77777777" w:rsidR="006F66E6" w:rsidRPr="009A6A4D" w:rsidRDefault="006F66E6" w:rsidP="006F66E6">
      <w:pPr>
        <w:numPr>
          <w:ilvl w:val="0"/>
          <w:numId w:val="22"/>
        </w:numPr>
        <w:shd w:val="clear" w:color="auto" w:fill="FFFFFF"/>
        <w:spacing w:after="0" w:line="240" w:lineRule="auto"/>
        <w:rPr>
          <w:rFonts w:ascii="SymbolMT" w:eastAsia="Times New Roman" w:hAnsi="SymbolMT"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A positive HPV result might indicate an increased risk of developing CIN/cervical cancer, and the report from the laboratory will provide a clear recommendation for follow-up/colposcopy.</w:t>
      </w:r>
    </w:p>
    <w:p w14:paraId="4278E7A3" w14:textId="77777777" w:rsidR="006F66E6" w:rsidRPr="009A6A4D" w:rsidRDefault="006F66E6" w:rsidP="006F66E6">
      <w:pPr>
        <w:pStyle w:val="ListParagraph"/>
        <w:spacing w:after="0" w:line="240" w:lineRule="auto"/>
        <w:rPr>
          <w:rFonts w:ascii="SymbolMT" w:eastAsia="Times New Roman" w:hAnsi="SymbolMT" w:cs="Calibri"/>
          <w:color w:val="000000" w:themeColor="text1"/>
          <w:sz w:val="24"/>
          <w:szCs w:val="24"/>
          <w:lang w:eastAsia="en-GB"/>
        </w:rPr>
      </w:pPr>
    </w:p>
    <w:p w14:paraId="335B21B8" w14:textId="77777777" w:rsidR="006F66E6" w:rsidRPr="009A6A4D" w:rsidRDefault="006F66E6" w:rsidP="006F66E6">
      <w:pPr>
        <w:shd w:val="clear" w:color="auto" w:fill="FFFFFF"/>
        <w:spacing w:after="0" w:line="240" w:lineRule="auto"/>
        <w:rPr>
          <w:rFonts w:ascii="SymbolMT" w:eastAsia="Times New Roman" w:hAnsi="SymbolMT" w:cs="Calibri"/>
          <w:color w:val="000000" w:themeColor="text1"/>
          <w:sz w:val="24"/>
          <w:szCs w:val="24"/>
          <w:lang w:eastAsia="en-GB"/>
        </w:rPr>
      </w:pPr>
    </w:p>
    <w:p w14:paraId="4A2970F3" w14:textId="77777777" w:rsidR="006F66E6" w:rsidRPr="009A6A4D" w:rsidRDefault="006F66E6" w:rsidP="006F66E6">
      <w:pPr>
        <w:shd w:val="clear" w:color="auto" w:fill="FFFFFF"/>
        <w:spacing w:after="0" w:line="240" w:lineRule="auto"/>
        <w:rPr>
          <w:rFonts w:ascii="Calibri" w:eastAsia="Times New Roman" w:hAnsi="Calibri" w:cs="Calibri"/>
          <w:b/>
          <w:bCs/>
          <w:color w:val="000000" w:themeColor="text1"/>
          <w:sz w:val="24"/>
          <w:szCs w:val="24"/>
          <w:lang w:eastAsia="en-GB"/>
        </w:rPr>
      </w:pPr>
      <w:r w:rsidRPr="009A6A4D">
        <w:rPr>
          <w:rFonts w:ascii="Calibri" w:eastAsia="Times New Roman" w:hAnsi="Calibri" w:cs="Calibri"/>
          <w:b/>
          <w:bCs/>
          <w:color w:val="000000" w:themeColor="text1"/>
          <w:sz w:val="24"/>
          <w:szCs w:val="24"/>
          <w:lang w:eastAsia="en-GB"/>
        </w:rPr>
        <w:t>Self-collection of specimens for HPV testing is not intended to replace existing screening programmes but allows for:</w:t>
      </w:r>
    </w:p>
    <w:p w14:paraId="32DF03B4" w14:textId="77777777" w:rsidR="006F66E6" w:rsidRPr="009A6A4D" w:rsidRDefault="006F66E6" w:rsidP="006F66E6">
      <w:pPr>
        <w:shd w:val="clear" w:color="auto" w:fill="FFFFFF"/>
        <w:spacing w:after="0" w:line="240" w:lineRule="auto"/>
        <w:rPr>
          <w:rFonts w:ascii="Calibri" w:eastAsia="Times New Roman" w:hAnsi="Calibri" w:cs="Calibri"/>
          <w:color w:val="000000" w:themeColor="text1"/>
          <w:sz w:val="24"/>
          <w:szCs w:val="24"/>
          <w:lang w:eastAsia="en-GB"/>
        </w:rPr>
      </w:pPr>
    </w:p>
    <w:p w14:paraId="309DD9AC" w14:textId="77777777" w:rsidR="006F66E6" w:rsidRPr="009A6A4D" w:rsidRDefault="006F66E6" w:rsidP="006F66E6">
      <w:pPr>
        <w:numPr>
          <w:ilvl w:val="0"/>
          <w:numId w:val="23"/>
        </w:numPr>
        <w:shd w:val="clear" w:color="auto" w:fill="FFFFFF"/>
        <w:spacing w:after="0" w:line="240" w:lineRule="auto"/>
        <w:rPr>
          <w:rFonts w:ascii="SymbolMT" w:eastAsia="Times New Roman" w:hAnsi="SymbolMT"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Those who wish to test following a change of sexual partner</w:t>
      </w:r>
    </w:p>
    <w:p w14:paraId="32B467B0" w14:textId="77777777" w:rsidR="006F66E6" w:rsidRPr="009A6A4D" w:rsidRDefault="006F66E6" w:rsidP="006F66E6">
      <w:pPr>
        <w:numPr>
          <w:ilvl w:val="0"/>
          <w:numId w:val="23"/>
        </w:numPr>
        <w:shd w:val="clear" w:color="auto" w:fill="FFFFFF"/>
        <w:spacing w:after="0" w:line="240" w:lineRule="auto"/>
        <w:rPr>
          <w:rFonts w:ascii="SymbolMT" w:eastAsia="Times New Roman" w:hAnsi="SymbolMT"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Option for identifying individual high risk DNA subtypes</w:t>
      </w:r>
    </w:p>
    <w:p w14:paraId="4DFA9A5C" w14:textId="77777777" w:rsidR="006F66E6" w:rsidRPr="009A6A4D" w:rsidRDefault="006F66E6" w:rsidP="006F66E6">
      <w:pPr>
        <w:numPr>
          <w:ilvl w:val="0"/>
          <w:numId w:val="23"/>
        </w:numPr>
        <w:shd w:val="clear" w:color="auto" w:fill="FFFFFF"/>
        <w:spacing w:after="0" w:line="240" w:lineRule="auto"/>
        <w:rPr>
          <w:rFonts w:ascii="SymbolMT" w:eastAsia="Times New Roman" w:hAnsi="SymbolMT"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Personal preference to self-collect vaginal samples</w:t>
      </w:r>
    </w:p>
    <w:p w14:paraId="2200A9F1" w14:textId="77777777" w:rsidR="006F66E6" w:rsidRPr="009A6A4D" w:rsidRDefault="006F66E6" w:rsidP="006F66E6">
      <w:pPr>
        <w:numPr>
          <w:ilvl w:val="0"/>
          <w:numId w:val="23"/>
        </w:numPr>
        <w:shd w:val="clear" w:color="auto" w:fill="FFFFFF"/>
        <w:spacing w:after="0" w:line="240" w:lineRule="auto"/>
        <w:rPr>
          <w:rFonts w:ascii="SymbolMT" w:eastAsia="Times New Roman" w:hAnsi="SymbolMT" w:cs="Calibri"/>
          <w:color w:val="000000" w:themeColor="text1"/>
          <w:sz w:val="24"/>
          <w:szCs w:val="24"/>
          <w:lang w:eastAsia="en-GB"/>
        </w:rPr>
      </w:pPr>
      <w:r w:rsidRPr="009A6A4D">
        <w:rPr>
          <w:rFonts w:ascii="Calibri" w:eastAsia="Times New Roman" w:hAnsi="Calibri" w:cs="Calibri"/>
          <w:color w:val="000000" w:themeColor="text1"/>
          <w:sz w:val="24"/>
          <w:szCs w:val="24"/>
          <w:lang w:eastAsia="en-GB"/>
        </w:rPr>
        <w:t>An acceptable option for women who avoid having regular cervical smears</w:t>
      </w:r>
    </w:p>
    <w:p w14:paraId="0E845952" w14:textId="77777777" w:rsidR="006F66E6" w:rsidRPr="009A6A4D" w:rsidRDefault="006F66E6" w:rsidP="006F66E6">
      <w:pPr>
        <w:shd w:val="clear" w:color="auto" w:fill="FFFFFF"/>
        <w:spacing w:after="0" w:line="240" w:lineRule="auto"/>
        <w:ind w:left="360"/>
        <w:rPr>
          <w:rFonts w:ascii="Calibri" w:eastAsia="Times New Roman" w:hAnsi="Calibri" w:cs="Calibri"/>
          <w:color w:val="000000" w:themeColor="text1"/>
          <w:sz w:val="24"/>
          <w:szCs w:val="24"/>
          <w:lang w:eastAsia="en-GB"/>
        </w:rPr>
      </w:pPr>
    </w:p>
    <w:p w14:paraId="06635F4E" w14:textId="600E1C72" w:rsidR="006F66E6" w:rsidRDefault="006F66E6" w:rsidP="006F66E6">
      <w:pPr>
        <w:shd w:val="clear" w:color="auto" w:fill="FFFFFF"/>
        <w:spacing w:after="0" w:line="240" w:lineRule="auto"/>
        <w:ind w:left="360"/>
        <w:rPr>
          <w:rFonts w:ascii="Calibri" w:eastAsia="Times New Roman" w:hAnsi="Calibri" w:cs="Calibri"/>
          <w:color w:val="000000" w:themeColor="text1"/>
          <w:sz w:val="24"/>
          <w:szCs w:val="24"/>
          <w:lang w:eastAsia="en-GB"/>
        </w:rPr>
      </w:pPr>
      <w:r w:rsidRPr="009A6A4D">
        <w:rPr>
          <w:rFonts w:ascii="Calibri" w:eastAsia="Times New Roman" w:hAnsi="Calibri" w:cs="Calibri"/>
          <w:color w:val="000000" w:themeColor="text1"/>
          <w:sz w:val="24"/>
          <w:szCs w:val="24"/>
          <w:shd w:val="clear" w:color="auto" w:fill="FFFFFF"/>
          <w:lang w:eastAsia="en-GB"/>
        </w:rPr>
        <w:t>These can be sent out to you at the cost of </w:t>
      </w:r>
      <w:r w:rsidRPr="009A6A4D">
        <w:rPr>
          <w:rFonts w:ascii="Calibri" w:eastAsia="Times New Roman" w:hAnsi="Calibri" w:cs="Calibri"/>
          <w:color w:val="000000" w:themeColor="text1"/>
          <w:sz w:val="24"/>
          <w:szCs w:val="24"/>
          <w:lang w:eastAsia="en-GB"/>
        </w:rPr>
        <w:t>£</w:t>
      </w:r>
      <w:r w:rsidR="005C06CE">
        <w:rPr>
          <w:rFonts w:ascii="Calibri" w:eastAsia="Times New Roman" w:hAnsi="Calibri" w:cs="Calibri"/>
          <w:color w:val="000000" w:themeColor="text1"/>
          <w:sz w:val="24"/>
          <w:szCs w:val="24"/>
          <w:lang w:eastAsia="en-GB"/>
        </w:rPr>
        <w:t>5</w:t>
      </w:r>
      <w:r w:rsidR="002017A6">
        <w:rPr>
          <w:rFonts w:ascii="Calibri" w:eastAsia="Times New Roman" w:hAnsi="Calibri" w:cs="Calibri"/>
          <w:color w:val="000000" w:themeColor="text1"/>
          <w:sz w:val="24"/>
          <w:szCs w:val="24"/>
          <w:lang w:eastAsia="en-GB"/>
        </w:rPr>
        <w:t>1.50</w:t>
      </w:r>
      <w:r w:rsidRPr="009A6A4D">
        <w:rPr>
          <w:rFonts w:ascii="Calibri" w:eastAsia="Times New Roman" w:hAnsi="Calibri" w:cs="Calibri"/>
          <w:color w:val="000000" w:themeColor="text1"/>
          <w:sz w:val="24"/>
          <w:szCs w:val="24"/>
          <w:lang w:eastAsia="en-GB"/>
        </w:rPr>
        <w:t>.</w:t>
      </w:r>
    </w:p>
    <w:p w14:paraId="3243F021" w14:textId="54B22410" w:rsidR="00C45FE9" w:rsidRDefault="00C45FE9" w:rsidP="006F66E6">
      <w:pPr>
        <w:shd w:val="clear" w:color="auto" w:fill="FFFFFF"/>
        <w:spacing w:after="0" w:line="240" w:lineRule="auto"/>
        <w:ind w:left="360"/>
        <w:rPr>
          <w:rFonts w:ascii="Calibri" w:eastAsia="Times New Roman" w:hAnsi="Calibri" w:cs="Calibri"/>
          <w:color w:val="000000" w:themeColor="text1"/>
          <w:sz w:val="24"/>
          <w:szCs w:val="24"/>
          <w:lang w:eastAsia="en-GB"/>
        </w:rPr>
      </w:pPr>
    </w:p>
    <w:p w14:paraId="76BD5D26" w14:textId="77777777" w:rsidR="00CB2E1D" w:rsidRDefault="00CB2E1D" w:rsidP="00CB2E1D">
      <w:pPr>
        <w:pStyle w:val="Heading2"/>
        <w:rPr>
          <w:rFonts w:ascii="Lato" w:hAnsi="Lato"/>
        </w:rPr>
      </w:pPr>
      <w:r>
        <w:rPr>
          <w:rStyle w:val="Strong"/>
          <w:rFonts w:ascii="Lato" w:hAnsi="Lato"/>
          <w:b w:val="0"/>
          <w:bCs w:val="0"/>
        </w:rPr>
        <w:t>Vaccinations</w:t>
      </w:r>
    </w:p>
    <w:p w14:paraId="59AB66ED" w14:textId="77777777" w:rsidR="00CB2E1D" w:rsidRDefault="00CB2E1D" w:rsidP="00A96364">
      <w:pPr>
        <w:shd w:val="clear" w:color="auto" w:fill="FFFFFF"/>
        <w:spacing w:after="0" w:line="240" w:lineRule="auto"/>
        <w:rPr>
          <w:rFonts w:ascii="Calibri" w:eastAsia="Times New Roman" w:hAnsi="Calibri" w:cs="Calibri"/>
          <w:color w:val="000000" w:themeColor="text1"/>
          <w:sz w:val="24"/>
          <w:szCs w:val="24"/>
          <w:lang w:eastAsia="en-GB"/>
        </w:rPr>
      </w:pPr>
      <w:r w:rsidRPr="00A96364">
        <w:rPr>
          <w:rFonts w:ascii="Calibri" w:eastAsia="Times New Roman" w:hAnsi="Calibri" w:cs="Calibri"/>
          <w:color w:val="000000" w:themeColor="text1"/>
          <w:sz w:val="24"/>
          <w:szCs w:val="24"/>
          <w:lang w:eastAsia="en-GB"/>
        </w:rPr>
        <w:t>Vaccines teach your immune system how to create antibodies that protect you from disease. This is a much safer way to teach your body than catching a disease and then treating it. Once your system knows how to fight the disease, it can often give you lifelong protection.</w:t>
      </w:r>
    </w:p>
    <w:p w14:paraId="23B71C4B" w14:textId="77777777" w:rsidR="00A96364" w:rsidRPr="00A96364" w:rsidRDefault="00A96364" w:rsidP="00A96364">
      <w:pPr>
        <w:shd w:val="clear" w:color="auto" w:fill="FFFFFF"/>
        <w:spacing w:after="0" w:line="240" w:lineRule="auto"/>
        <w:rPr>
          <w:rFonts w:ascii="Calibri" w:eastAsia="Times New Roman" w:hAnsi="Calibri" w:cs="Calibri"/>
          <w:color w:val="000000" w:themeColor="text1"/>
          <w:sz w:val="24"/>
          <w:szCs w:val="24"/>
          <w:lang w:eastAsia="en-GB"/>
        </w:rPr>
      </w:pPr>
    </w:p>
    <w:p w14:paraId="1F987023" w14:textId="77777777" w:rsidR="00CB2E1D" w:rsidRDefault="00CB2E1D" w:rsidP="00A96364">
      <w:pPr>
        <w:shd w:val="clear" w:color="auto" w:fill="FFFFFF"/>
        <w:spacing w:after="0" w:line="240" w:lineRule="auto"/>
        <w:rPr>
          <w:rFonts w:ascii="Calibri" w:eastAsia="Times New Roman" w:hAnsi="Calibri" w:cs="Calibri"/>
          <w:color w:val="000000" w:themeColor="text1"/>
          <w:sz w:val="24"/>
          <w:szCs w:val="24"/>
          <w:lang w:eastAsia="en-GB"/>
        </w:rPr>
      </w:pPr>
      <w:r w:rsidRPr="00A96364">
        <w:rPr>
          <w:rFonts w:ascii="Calibri" w:eastAsia="Times New Roman" w:hAnsi="Calibri" w:cs="Calibri"/>
          <w:color w:val="000000" w:themeColor="text1"/>
          <w:sz w:val="24"/>
          <w:szCs w:val="24"/>
          <w:lang w:eastAsia="en-GB"/>
        </w:rPr>
        <w:t>At CPD, we offer three vaccines: shingles, HPV, and Hepatitis B.</w:t>
      </w:r>
    </w:p>
    <w:p w14:paraId="2443F952" w14:textId="77777777" w:rsidR="00A96364" w:rsidRPr="00A96364" w:rsidRDefault="00A96364" w:rsidP="00A96364">
      <w:pPr>
        <w:shd w:val="clear" w:color="auto" w:fill="FFFFFF"/>
        <w:spacing w:after="0" w:line="240" w:lineRule="auto"/>
        <w:rPr>
          <w:rFonts w:ascii="Calibri" w:eastAsia="Times New Roman" w:hAnsi="Calibri" w:cs="Calibri"/>
          <w:color w:val="000000" w:themeColor="text1"/>
          <w:sz w:val="24"/>
          <w:szCs w:val="24"/>
          <w:lang w:eastAsia="en-GB"/>
        </w:rPr>
      </w:pPr>
    </w:p>
    <w:p w14:paraId="511E6350" w14:textId="6BAE400A" w:rsidR="00C45FE9" w:rsidRDefault="00CB2E1D">
      <w:pPr>
        <w:rPr>
          <w:rFonts w:ascii="Calibri" w:eastAsia="Times New Roman" w:hAnsi="Calibri" w:cs="Calibri"/>
          <w:color w:val="000000" w:themeColor="text1"/>
          <w:sz w:val="24"/>
          <w:szCs w:val="24"/>
          <w:lang w:eastAsia="en-GB"/>
        </w:rPr>
      </w:pPr>
      <w:hyperlink r:id="rId19" w:history="1">
        <w:r>
          <w:rPr>
            <w:rStyle w:val="Hyperlink"/>
            <w:rFonts w:ascii="Calibri" w:eastAsia="Times New Roman" w:hAnsi="Calibri" w:cs="Calibri"/>
            <w:sz w:val="24"/>
            <w:szCs w:val="24"/>
            <w:lang w:eastAsia="en-GB"/>
          </w:rPr>
          <w:t xml:space="preserve">Click here for </w:t>
        </w:r>
        <w:r w:rsidRPr="00CB2E1D">
          <w:rPr>
            <w:rStyle w:val="Hyperlink"/>
            <w:rFonts w:ascii="Calibri" w:eastAsia="Times New Roman" w:hAnsi="Calibri" w:cs="Calibri"/>
            <w:sz w:val="24"/>
            <w:szCs w:val="24"/>
            <w:lang w:eastAsia="en-GB"/>
          </w:rPr>
          <w:t>more details and prices</w:t>
        </w:r>
      </w:hyperlink>
      <w:r w:rsidR="00C45FE9">
        <w:rPr>
          <w:rFonts w:ascii="Calibri" w:eastAsia="Times New Roman" w:hAnsi="Calibri" w:cs="Calibri"/>
          <w:color w:val="000000" w:themeColor="text1"/>
          <w:sz w:val="24"/>
          <w:szCs w:val="24"/>
          <w:lang w:eastAsia="en-GB"/>
        </w:rPr>
        <w:br w:type="page"/>
      </w:r>
    </w:p>
    <w:p w14:paraId="02B394AE" w14:textId="77777777" w:rsidR="00C45FE9" w:rsidRPr="007B24CA" w:rsidRDefault="00C45FE9" w:rsidP="00C45FE9">
      <w:pPr>
        <w:pStyle w:val="Heading1"/>
        <w:rPr>
          <w:b w:val="0"/>
          <w:bCs w:val="0"/>
          <w:sz w:val="32"/>
          <w:szCs w:val="32"/>
        </w:rPr>
      </w:pPr>
      <w:r w:rsidRPr="007B24CA">
        <w:rPr>
          <w:b w:val="0"/>
          <w:bCs w:val="0"/>
          <w:sz w:val="32"/>
          <w:szCs w:val="32"/>
        </w:rPr>
        <w:lastRenderedPageBreak/>
        <w:t>Medicals, Visa Examinations etc</w:t>
      </w:r>
    </w:p>
    <w:p w14:paraId="3E5B8272" w14:textId="77777777" w:rsidR="00C45FE9" w:rsidRPr="002839B9" w:rsidRDefault="00C45FE9" w:rsidP="00C45FE9">
      <w:pPr>
        <w:tabs>
          <w:tab w:val="right" w:pos="7655"/>
        </w:tabs>
        <w:rPr>
          <w:sz w:val="20"/>
          <w:szCs w:val="20"/>
        </w:rPr>
      </w:pPr>
      <w:r>
        <w:br/>
      </w:r>
      <w:r w:rsidRPr="002839B9">
        <w:rPr>
          <w:sz w:val="20"/>
          <w:szCs w:val="20"/>
        </w:rPr>
        <w:t>Thank you for contacting us regarding a medical examination.</w:t>
      </w:r>
    </w:p>
    <w:p w14:paraId="57A821D6" w14:textId="77777777" w:rsidR="00C45FE9" w:rsidRPr="002839B9" w:rsidRDefault="00C45FE9" w:rsidP="00C45FE9">
      <w:pPr>
        <w:tabs>
          <w:tab w:val="right" w:pos="7655"/>
        </w:tabs>
        <w:rPr>
          <w:sz w:val="20"/>
          <w:szCs w:val="20"/>
        </w:rPr>
      </w:pPr>
      <w:r w:rsidRPr="002839B9">
        <w:rPr>
          <w:sz w:val="20"/>
          <w:szCs w:val="20"/>
        </w:rPr>
        <w:t>Medicals are increasingly complex and varied and it would seem the questions are not designed by medical personnel and often are not of great relevance. However, it is of course important that they are completed correctly, and we can help you do that.</w:t>
      </w:r>
    </w:p>
    <w:p w14:paraId="6826F817" w14:textId="77777777" w:rsidR="00C45FE9" w:rsidRPr="002839B9" w:rsidRDefault="00C45FE9" w:rsidP="00C45FE9">
      <w:pPr>
        <w:tabs>
          <w:tab w:val="right" w:pos="7655"/>
        </w:tabs>
        <w:rPr>
          <w:sz w:val="20"/>
          <w:szCs w:val="20"/>
        </w:rPr>
      </w:pPr>
      <w:r w:rsidRPr="002839B9">
        <w:rPr>
          <w:sz w:val="20"/>
          <w:szCs w:val="20"/>
        </w:rPr>
        <w:t>Due to the complexity and the variety of these medicals it is time-consuming to give an exact price and this document will help guide you to an approximate cost.</w:t>
      </w:r>
      <w:r>
        <w:rPr>
          <w:sz w:val="20"/>
          <w:szCs w:val="20"/>
        </w:rPr>
        <w:br/>
      </w:r>
    </w:p>
    <w:tbl>
      <w:tblPr>
        <w:tblW w:w="8120" w:type="dxa"/>
        <w:tblLook w:val="04A0" w:firstRow="1" w:lastRow="0" w:firstColumn="1" w:lastColumn="0" w:noHBand="0" w:noVBand="1"/>
      </w:tblPr>
      <w:tblGrid>
        <w:gridCol w:w="6840"/>
        <w:gridCol w:w="1280"/>
      </w:tblGrid>
      <w:tr w:rsidR="00C45FE9" w:rsidRPr="00A12C7C" w14:paraId="7131CA3A" w14:textId="77777777" w:rsidTr="00E169A2">
        <w:trPr>
          <w:trHeight w:val="340"/>
        </w:trPr>
        <w:tc>
          <w:tcPr>
            <w:tcW w:w="8120" w:type="dxa"/>
            <w:gridSpan w:val="2"/>
            <w:noWrap/>
            <w:vAlign w:val="bottom"/>
            <w:hideMark/>
          </w:tcPr>
          <w:p w14:paraId="3A087308" w14:textId="77777777" w:rsidR="00C45FE9" w:rsidRPr="00A12C7C" w:rsidRDefault="00C45FE9" w:rsidP="00E169A2">
            <w:pPr>
              <w:pStyle w:val="Heading2"/>
              <w:rPr>
                <w:rFonts w:asciiTheme="minorHAnsi" w:eastAsia="Times New Roman" w:hAnsiTheme="minorHAnsi" w:cstheme="minorBidi"/>
                <w:color w:val="000000"/>
                <w:sz w:val="28"/>
                <w:szCs w:val="28"/>
                <w:lang w:eastAsia="en-GB"/>
              </w:rPr>
            </w:pPr>
            <w:bookmarkStart w:id="6" w:name="_Hlk128559421"/>
            <w:r w:rsidRPr="00A12C7C">
              <w:rPr>
                <w:sz w:val="28"/>
                <w:szCs w:val="28"/>
              </w:rPr>
              <w:t>Simple medicals</w:t>
            </w:r>
            <w:bookmarkEnd w:id="6"/>
          </w:p>
        </w:tc>
      </w:tr>
      <w:tr w:rsidR="00C45FE9" w:rsidRPr="001B2B4E" w14:paraId="5127AC73" w14:textId="77777777" w:rsidTr="00E169A2">
        <w:trPr>
          <w:trHeight w:val="340"/>
        </w:trPr>
        <w:tc>
          <w:tcPr>
            <w:tcW w:w="6840" w:type="dxa"/>
            <w:noWrap/>
            <w:vAlign w:val="bottom"/>
            <w:hideMark/>
          </w:tcPr>
          <w:p w14:paraId="1E28087C" w14:textId="77777777" w:rsidR="00C45FE9" w:rsidRPr="001B2B4E" w:rsidRDefault="00C45FE9" w:rsidP="00E169A2">
            <w:pPr>
              <w:tabs>
                <w:tab w:val="right" w:pos="7655"/>
              </w:tabs>
              <w:rPr>
                <w:rFonts w:ascii="Calibri" w:eastAsia="Times New Roman" w:hAnsi="Calibri" w:cs="Calibri"/>
                <w:color w:val="000000"/>
                <w:sz w:val="20"/>
                <w:szCs w:val="20"/>
                <w:lang w:eastAsia="en-GB"/>
              </w:rPr>
            </w:pPr>
            <w:r w:rsidRPr="001B2B4E">
              <w:rPr>
                <w:sz w:val="20"/>
                <w:szCs w:val="20"/>
              </w:rPr>
              <w:t xml:space="preserve">Fit to travel, fit to compete in marathons, etc </w:t>
            </w:r>
            <w:r>
              <w:rPr>
                <w:sz w:val="20"/>
                <w:szCs w:val="20"/>
              </w:rPr>
              <w:t>– e.g., one side A4</w:t>
            </w:r>
            <w:r w:rsidRPr="001B2B4E">
              <w:rPr>
                <w:sz w:val="20"/>
                <w:szCs w:val="20"/>
              </w:rPr>
              <w:br/>
              <w:t xml:space="preserve">Forms that do not require additional tests or investigations can be booked directly on-line as a 30-minute appointment. </w:t>
            </w:r>
            <w:r w:rsidRPr="001B2B4E">
              <w:rPr>
                <w:sz w:val="20"/>
                <w:szCs w:val="20"/>
              </w:rPr>
              <w:tab/>
            </w:r>
          </w:p>
        </w:tc>
        <w:tc>
          <w:tcPr>
            <w:tcW w:w="1280" w:type="dxa"/>
            <w:noWrap/>
            <w:vAlign w:val="bottom"/>
            <w:hideMark/>
          </w:tcPr>
          <w:p w14:paraId="00DA48CE" w14:textId="7D73783F" w:rsidR="00C45FE9" w:rsidRPr="001B2B4E" w:rsidRDefault="00C45FE9" w:rsidP="00E169A2">
            <w:pPr>
              <w:tabs>
                <w:tab w:val="right" w:pos="7655"/>
              </w:tabs>
              <w:jc w:val="right"/>
              <w:rPr>
                <w:rFonts w:ascii="Calibri" w:eastAsia="Times New Roman" w:hAnsi="Calibri" w:cs="Calibri"/>
                <w:color w:val="000000"/>
                <w:sz w:val="20"/>
                <w:szCs w:val="20"/>
                <w:lang w:eastAsia="en-GB"/>
              </w:rPr>
            </w:pPr>
            <w:r w:rsidRPr="001B2B4E">
              <w:rPr>
                <w:rFonts w:ascii="Calibri" w:eastAsia="Times New Roman" w:hAnsi="Calibri" w:cs="Calibri"/>
                <w:color w:val="000000"/>
                <w:sz w:val="20"/>
                <w:szCs w:val="20"/>
                <w:lang w:eastAsia="en-GB"/>
              </w:rPr>
              <w:t xml:space="preserve"> </w:t>
            </w:r>
            <w:r w:rsidRPr="001B2B4E">
              <w:rPr>
                <w:sz w:val="20"/>
                <w:szCs w:val="20"/>
              </w:rPr>
              <w:t>£1</w:t>
            </w:r>
            <w:r w:rsidR="00A67C22">
              <w:rPr>
                <w:sz w:val="20"/>
                <w:szCs w:val="20"/>
              </w:rPr>
              <w:t>70</w:t>
            </w:r>
            <w:r w:rsidRPr="001B2B4E">
              <w:rPr>
                <w:sz w:val="20"/>
                <w:szCs w:val="20"/>
              </w:rPr>
              <w:t>.00</w:t>
            </w:r>
          </w:p>
        </w:tc>
      </w:tr>
      <w:tr w:rsidR="00C45FE9" w:rsidRPr="001B2B4E" w14:paraId="650435F0" w14:textId="77777777" w:rsidTr="00E169A2">
        <w:trPr>
          <w:trHeight w:val="340"/>
        </w:trPr>
        <w:tc>
          <w:tcPr>
            <w:tcW w:w="6840" w:type="dxa"/>
            <w:noWrap/>
            <w:vAlign w:val="bottom"/>
          </w:tcPr>
          <w:p w14:paraId="7A0F98A8" w14:textId="77777777" w:rsidR="00C45FE9" w:rsidRPr="001B2B4E" w:rsidRDefault="00C45FE9" w:rsidP="00E169A2">
            <w:pPr>
              <w:tabs>
                <w:tab w:val="right" w:pos="7655"/>
              </w:tabs>
              <w:rPr>
                <w:sz w:val="20"/>
                <w:szCs w:val="20"/>
              </w:rPr>
            </w:pPr>
            <w:hyperlink r:id="rId20" w:tgtFrame="_blank" w:history="1">
              <w:r>
                <w:rPr>
                  <w:rStyle w:val="Hyperlink"/>
                  <w:rFonts w:ascii="Calibri" w:hAnsi="Calibri" w:cs="Calibri"/>
                  <w:bdr w:val="none" w:sz="0" w:space="0" w:color="auto" w:frame="1"/>
                  <w:shd w:val="clear" w:color="auto" w:fill="FFFFFF"/>
                </w:rPr>
                <w:t>Find an appointment and register</w:t>
              </w:r>
            </w:hyperlink>
          </w:p>
        </w:tc>
        <w:tc>
          <w:tcPr>
            <w:tcW w:w="1280" w:type="dxa"/>
            <w:noWrap/>
            <w:vAlign w:val="bottom"/>
          </w:tcPr>
          <w:p w14:paraId="43606B61" w14:textId="77777777" w:rsidR="00C45FE9" w:rsidRPr="001B2B4E" w:rsidRDefault="00C45FE9" w:rsidP="00E169A2">
            <w:pPr>
              <w:tabs>
                <w:tab w:val="right" w:pos="7655"/>
              </w:tabs>
              <w:jc w:val="right"/>
              <w:rPr>
                <w:rFonts w:ascii="Calibri" w:eastAsia="Times New Roman" w:hAnsi="Calibri" w:cs="Calibri"/>
                <w:color w:val="000000"/>
                <w:sz w:val="20"/>
                <w:szCs w:val="20"/>
                <w:lang w:eastAsia="en-GB"/>
              </w:rPr>
            </w:pPr>
          </w:p>
        </w:tc>
      </w:tr>
      <w:tr w:rsidR="00C45FE9" w:rsidRPr="00A12C7C" w14:paraId="3352304A" w14:textId="77777777" w:rsidTr="00E169A2">
        <w:trPr>
          <w:trHeight w:val="340"/>
        </w:trPr>
        <w:tc>
          <w:tcPr>
            <w:tcW w:w="8120" w:type="dxa"/>
            <w:gridSpan w:val="2"/>
            <w:noWrap/>
            <w:vAlign w:val="bottom"/>
            <w:hideMark/>
          </w:tcPr>
          <w:p w14:paraId="6D961FE3" w14:textId="77777777" w:rsidR="00C45FE9" w:rsidRPr="00A12C7C" w:rsidRDefault="00C45FE9" w:rsidP="00E169A2">
            <w:pPr>
              <w:pStyle w:val="Heading2"/>
              <w:rPr>
                <w:rFonts w:ascii="Calibri" w:eastAsia="Times New Roman" w:hAnsi="Calibri" w:cs="Calibri"/>
                <w:color w:val="000000"/>
                <w:sz w:val="28"/>
                <w:szCs w:val="28"/>
                <w:lang w:eastAsia="en-GB"/>
              </w:rPr>
            </w:pPr>
            <w:r w:rsidRPr="00A12C7C">
              <w:rPr>
                <w:sz w:val="28"/>
                <w:szCs w:val="28"/>
              </w:rPr>
              <w:t>Complex medicals</w:t>
            </w:r>
          </w:p>
        </w:tc>
      </w:tr>
      <w:tr w:rsidR="00C45FE9" w:rsidRPr="001B2B4E" w14:paraId="1DFBE4B8" w14:textId="77777777" w:rsidTr="00E169A2">
        <w:trPr>
          <w:trHeight w:val="340"/>
        </w:trPr>
        <w:tc>
          <w:tcPr>
            <w:tcW w:w="6840" w:type="dxa"/>
            <w:noWrap/>
            <w:vAlign w:val="bottom"/>
            <w:hideMark/>
          </w:tcPr>
          <w:p w14:paraId="73136537" w14:textId="77777777" w:rsidR="00C45FE9" w:rsidRPr="001B2B4E" w:rsidRDefault="00C45FE9" w:rsidP="00E169A2">
            <w:pPr>
              <w:tabs>
                <w:tab w:val="right" w:pos="7655"/>
              </w:tabs>
              <w:rPr>
                <w:rFonts w:ascii="Calibri" w:eastAsia="Times New Roman" w:hAnsi="Calibri" w:cs="Calibri"/>
                <w:color w:val="000000"/>
                <w:sz w:val="20"/>
                <w:szCs w:val="20"/>
                <w:lang w:eastAsia="en-GB"/>
              </w:rPr>
            </w:pPr>
            <w:r w:rsidRPr="001B2B4E">
              <w:rPr>
                <w:sz w:val="20"/>
                <w:szCs w:val="20"/>
              </w:rPr>
              <w:t>Detailed forms with blood tests and medical history</w:t>
            </w:r>
            <w:r>
              <w:rPr>
                <w:sz w:val="20"/>
                <w:szCs w:val="20"/>
              </w:rPr>
              <w:t xml:space="preserve"> </w:t>
            </w:r>
            <w:r w:rsidRPr="001B2B4E">
              <w:rPr>
                <w:sz w:val="20"/>
                <w:szCs w:val="20"/>
              </w:rPr>
              <w:t xml:space="preserve">to complete need </w:t>
            </w:r>
            <w:r>
              <w:rPr>
                <w:sz w:val="20"/>
                <w:szCs w:val="20"/>
              </w:rPr>
              <w:t xml:space="preserve">a minimum </w:t>
            </w:r>
            <w:r w:rsidRPr="001B2B4E">
              <w:rPr>
                <w:sz w:val="20"/>
                <w:szCs w:val="20"/>
              </w:rPr>
              <w:t>45-minute appointment.</w:t>
            </w:r>
          </w:p>
        </w:tc>
        <w:tc>
          <w:tcPr>
            <w:tcW w:w="1280" w:type="dxa"/>
            <w:noWrap/>
            <w:vAlign w:val="bottom"/>
            <w:hideMark/>
          </w:tcPr>
          <w:p w14:paraId="4A1EE31E" w14:textId="1024532D" w:rsidR="00C45FE9" w:rsidRPr="001B2B4E" w:rsidRDefault="00C45FE9" w:rsidP="00E169A2">
            <w:pPr>
              <w:tabs>
                <w:tab w:val="right" w:pos="7655"/>
              </w:tabs>
              <w:jc w:val="right"/>
              <w:rPr>
                <w:rFonts w:ascii="Calibri" w:eastAsia="Times New Roman" w:hAnsi="Calibri" w:cs="Calibri"/>
                <w:color w:val="000000"/>
                <w:sz w:val="20"/>
                <w:szCs w:val="20"/>
                <w:lang w:eastAsia="en-GB"/>
              </w:rPr>
            </w:pPr>
            <w:r w:rsidRPr="001B2B4E">
              <w:rPr>
                <w:rFonts w:ascii="Calibri" w:eastAsia="Times New Roman" w:hAnsi="Calibri" w:cs="Calibri"/>
                <w:color w:val="000000"/>
                <w:sz w:val="20"/>
                <w:szCs w:val="20"/>
                <w:lang w:eastAsia="en-GB"/>
              </w:rPr>
              <w:t xml:space="preserve"> £2</w:t>
            </w:r>
            <w:r w:rsidR="00A67C22">
              <w:rPr>
                <w:rFonts w:ascii="Calibri" w:eastAsia="Times New Roman" w:hAnsi="Calibri" w:cs="Calibri"/>
                <w:color w:val="000000"/>
                <w:sz w:val="20"/>
                <w:szCs w:val="20"/>
                <w:lang w:eastAsia="en-GB"/>
              </w:rPr>
              <w:t>5</w:t>
            </w:r>
            <w:r w:rsidRPr="001B2B4E">
              <w:rPr>
                <w:rFonts w:ascii="Calibri" w:eastAsia="Times New Roman" w:hAnsi="Calibri" w:cs="Calibri"/>
                <w:color w:val="000000"/>
                <w:sz w:val="20"/>
                <w:szCs w:val="20"/>
                <w:lang w:eastAsia="en-GB"/>
              </w:rPr>
              <w:t xml:space="preserve">0.00 </w:t>
            </w:r>
          </w:p>
        </w:tc>
      </w:tr>
      <w:tr w:rsidR="00C45FE9" w:rsidRPr="001B2B4E" w14:paraId="56A2AB11" w14:textId="77777777" w:rsidTr="00E169A2">
        <w:trPr>
          <w:trHeight w:val="340"/>
        </w:trPr>
        <w:tc>
          <w:tcPr>
            <w:tcW w:w="6840" w:type="dxa"/>
            <w:noWrap/>
            <w:vAlign w:val="bottom"/>
          </w:tcPr>
          <w:p w14:paraId="6382331E" w14:textId="77777777" w:rsidR="00C45FE9" w:rsidRPr="001B2B4E" w:rsidRDefault="00C45FE9" w:rsidP="00E169A2">
            <w:pPr>
              <w:tabs>
                <w:tab w:val="right" w:pos="7655"/>
              </w:tabs>
              <w:rPr>
                <w:sz w:val="20"/>
                <w:szCs w:val="20"/>
              </w:rPr>
            </w:pPr>
            <w:hyperlink r:id="rId21" w:history="1">
              <w:r>
                <w:rPr>
                  <w:rStyle w:val="Hyperlink"/>
                  <w:sz w:val="20"/>
                  <w:szCs w:val="20"/>
                </w:rPr>
                <w:t>Find an appointment and upload forms here</w:t>
              </w:r>
            </w:hyperlink>
          </w:p>
        </w:tc>
        <w:tc>
          <w:tcPr>
            <w:tcW w:w="1280" w:type="dxa"/>
            <w:noWrap/>
            <w:vAlign w:val="bottom"/>
          </w:tcPr>
          <w:p w14:paraId="14F002A8" w14:textId="77777777" w:rsidR="00C45FE9" w:rsidRPr="001B2B4E" w:rsidRDefault="00C45FE9" w:rsidP="00E169A2">
            <w:pPr>
              <w:tabs>
                <w:tab w:val="right" w:pos="7655"/>
              </w:tabs>
              <w:jc w:val="right"/>
              <w:rPr>
                <w:rFonts w:ascii="Calibri" w:eastAsia="Times New Roman" w:hAnsi="Calibri" w:cs="Calibri"/>
                <w:color w:val="000000"/>
                <w:sz w:val="20"/>
                <w:szCs w:val="20"/>
                <w:lang w:eastAsia="en-GB"/>
              </w:rPr>
            </w:pPr>
          </w:p>
        </w:tc>
      </w:tr>
    </w:tbl>
    <w:p w14:paraId="39898251" w14:textId="77777777" w:rsidR="00C45FE9" w:rsidRDefault="00C45FE9" w:rsidP="00C45FE9">
      <w:pPr>
        <w:tabs>
          <w:tab w:val="right" w:pos="7655"/>
        </w:tabs>
        <w:rPr>
          <w:b/>
          <w:bCs/>
          <w:sz w:val="20"/>
          <w:szCs w:val="20"/>
        </w:rPr>
      </w:pPr>
    </w:p>
    <w:p w14:paraId="6B5940C7" w14:textId="77777777" w:rsidR="00C45FE9" w:rsidRPr="00A12C7C" w:rsidRDefault="00C45FE9" w:rsidP="00C45FE9">
      <w:pPr>
        <w:tabs>
          <w:tab w:val="right" w:pos="7655"/>
        </w:tabs>
        <w:rPr>
          <w:rFonts w:ascii="Calibri Light" w:hAnsi="Calibri Light" w:cs="Calibri Light"/>
          <w:color w:val="2E74B5" w:themeColor="accent1" w:themeShade="BF"/>
          <w:sz w:val="28"/>
          <w:szCs w:val="28"/>
        </w:rPr>
      </w:pPr>
      <w:r w:rsidRPr="00A12C7C">
        <w:rPr>
          <w:rFonts w:ascii="Calibri Light" w:hAnsi="Calibri Light" w:cs="Calibri Light"/>
          <w:color w:val="2E74B5" w:themeColor="accent1" w:themeShade="BF"/>
          <w:sz w:val="28"/>
          <w:szCs w:val="28"/>
        </w:rPr>
        <w:t>Things to note:</w:t>
      </w:r>
    </w:p>
    <w:p w14:paraId="5A170CF3" w14:textId="77777777" w:rsidR="00C45FE9" w:rsidRDefault="00C45FE9" w:rsidP="00C45FE9">
      <w:pPr>
        <w:tabs>
          <w:tab w:val="right" w:pos="7655"/>
        </w:tabs>
        <w:rPr>
          <w:sz w:val="20"/>
          <w:szCs w:val="20"/>
        </w:rPr>
      </w:pPr>
      <w:r w:rsidRPr="002839B9">
        <w:rPr>
          <w:sz w:val="20"/>
          <w:szCs w:val="20"/>
        </w:rPr>
        <w:t xml:space="preserve">If medical history </w:t>
      </w:r>
      <w:r>
        <w:rPr>
          <w:sz w:val="20"/>
          <w:szCs w:val="20"/>
        </w:rPr>
        <w:t xml:space="preserve">is required as part of the medical, </w:t>
      </w:r>
      <w:r w:rsidRPr="002839B9">
        <w:rPr>
          <w:sz w:val="20"/>
          <w:szCs w:val="20"/>
        </w:rPr>
        <w:t xml:space="preserve">you will be required to contact your NHS </w:t>
      </w:r>
      <w:r>
        <w:rPr>
          <w:sz w:val="20"/>
          <w:szCs w:val="20"/>
        </w:rPr>
        <w:t xml:space="preserve">/ regular </w:t>
      </w:r>
      <w:r w:rsidRPr="002839B9">
        <w:rPr>
          <w:sz w:val="20"/>
          <w:szCs w:val="20"/>
        </w:rPr>
        <w:t>GP to obtain this information ahead of the appointment.</w:t>
      </w:r>
    </w:p>
    <w:p w14:paraId="4158AD74" w14:textId="77777777" w:rsidR="00C45FE9" w:rsidRPr="002839B9" w:rsidRDefault="00C45FE9" w:rsidP="00C45FE9">
      <w:pPr>
        <w:tabs>
          <w:tab w:val="right" w:pos="7655"/>
        </w:tabs>
        <w:rPr>
          <w:sz w:val="20"/>
          <w:szCs w:val="20"/>
        </w:rPr>
      </w:pPr>
      <w:r w:rsidRPr="002839B9">
        <w:rPr>
          <w:sz w:val="20"/>
          <w:szCs w:val="20"/>
        </w:rPr>
        <w:t>If you need a detailed visual or hearing check, please arrange this in advance with a high street provider, such as Specsavers</w:t>
      </w:r>
      <w:r>
        <w:rPr>
          <w:sz w:val="20"/>
          <w:szCs w:val="20"/>
        </w:rPr>
        <w:t xml:space="preserve"> and bring the results of the check with you to the appointment.</w:t>
      </w:r>
    </w:p>
    <w:p w14:paraId="0203198E" w14:textId="77777777" w:rsidR="00C45FE9" w:rsidRDefault="00C45FE9" w:rsidP="00C45FE9">
      <w:pPr>
        <w:rPr>
          <w:sz w:val="20"/>
          <w:szCs w:val="20"/>
        </w:rPr>
      </w:pPr>
      <w:r w:rsidRPr="002839B9">
        <w:rPr>
          <w:sz w:val="20"/>
          <w:szCs w:val="20"/>
        </w:rPr>
        <w:t>Any additional costs will be discussed during the medical</w:t>
      </w:r>
      <w:r>
        <w:rPr>
          <w:sz w:val="20"/>
          <w:szCs w:val="20"/>
        </w:rPr>
        <w:t>.</w:t>
      </w:r>
    </w:p>
    <w:p w14:paraId="4BF80AF7" w14:textId="77777777" w:rsidR="00C45FE9" w:rsidRDefault="00C45FE9" w:rsidP="00C45FE9">
      <w:pPr>
        <w:rPr>
          <w:sz w:val="20"/>
          <w:szCs w:val="20"/>
        </w:rPr>
      </w:pPr>
      <w:r w:rsidRPr="002839B9">
        <w:rPr>
          <w:sz w:val="20"/>
          <w:szCs w:val="20"/>
        </w:rPr>
        <w:t xml:space="preserve">The forms and paperwork will </w:t>
      </w:r>
      <w:r>
        <w:rPr>
          <w:sz w:val="20"/>
          <w:szCs w:val="20"/>
        </w:rPr>
        <w:t xml:space="preserve">usually </w:t>
      </w:r>
      <w:r w:rsidRPr="002839B9">
        <w:rPr>
          <w:sz w:val="20"/>
          <w:szCs w:val="20"/>
        </w:rPr>
        <w:t>be completed at no additional cost</w:t>
      </w:r>
      <w:r>
        <w:rPr>
          <w:sz w:val="20"/>
          <w:szCs w:val="20"/>
        </w:rPr>
        <w:t>. We will discuss in the medical if you have forms that are more complex and take longer.</w:t>
      </w:r>
    </w:p>
    <w:p w14:paraId="05C99049" w14:textId="77777777" w:rsidR="00C45FE9" w:rsidRPr="0003613D" w:rsidRDefault="00C45FE9" w:rsidP="00C45FE9">
      <w:pPr>
        <w:rPr>
          <w:sz w:val="20"/>
          <w:szCs w:val="20"/>
        </w:rPr>
      </w:pPr>
      <w:r>
        <w:rPr>
          <w:sz w:val="20"/>
          <w:szCs w:val="20"/>
        </w:rPr>
        <w:t>You can expect the forms to be completed within 24 hours of all results received.</w:t>
      </w:r>
    </w:p>
    <w:p w14:paraId="20B0EFE0" w14:textId="77777777" w:rsidR="00C45FE9" w:rsidRDefault="00C45FE9" w:rsidP="00C45FE9">
      <w:pPr>
        <w:rPr>
          <w:color w:val="2E74B5" w:themeColor="accent1" w:themeShade="BF"/>
        </w:rPr>
      </w:pPr>
    </w:p>
    <w:p w14:paraId="3EEF366C" w14:textId="77777777" w:rsidR="00C45FE9" w:rsidRPr="00A12C7C" w:rsidRDefault="00C45FE9" w:rsidP="00C45FE9">
      <w:pPr>
        <w:rPr>
          <w:rFonts w:asciiTheme="majorHAnsi" w:hAnsiTheme="majorHAnsi" w:cstheme="majorHAnsi"/>
          <w:color w:val="2E74B5" w:themeColor="accent1" w:themeShade="BF"/>
          <w:sz w:val="28"/>
          <w:szCs w:val="28"/>
        </w:rPr>
      </w:pPr>
      <w:r w:rsidRPr="00A12C7C">
        <w:rPr>
          <w:rFonts w:asciiTheme="majorHAnsi" w:hAnsiTheme="majorHAnsi" w:cstheme="majorHAnsi"/>
          <w:color w:val="2E74B5" w:themeColor="accent1" w:themeShade="BF"/>
          <w:sz w:val="28"/>
          <w:szCs w:val="28"/>
        </w:rPr>
        <w:t>More complex medicals do incur additional costs and they will be discussed in detail during the medical exam, but to give you an idea we have compiled a list to guide you.</w:t>
      </w:r>
    </w:p>
    <w:p w14:paraId="1E7BF925" w14:textId="77777777" w:rsidR="00C45FE9" w:rsidRPr="009A6A4D" w:rsidRDefault="00C45FE9" w:rsidP="006F66E6">
      <w:pPr>
        <w:shd w:val="clear" w:color="auto" w:fill="FFFFFF"/>
        <w:spacing w:after="0" w:line="240" w:lineRule="auto"/>
        <w:ind w:left="360"/>
        <w:rPr>
          <w:rFonts w:ascii="Calibri" w:eastAsia="Times New Roman" w:hAnsi="Calibri" w:cs="Calibri"/>
          <w:color w:val="000000" w:themeColor="text1"/>
          <w:sz w:val="24"/>
          <w:szCs w:val="24"/>
          <w:lang w:eastAsia="en-GB"/>
        </w:rPr>
      </w:pPr>
    </w:p>
    <w:p w14:paraId="2BCD45B0" w14:textId="2D4145D8" w:rsidR="006F66E6" w:rsidRDefault="006F66E6">
      <w:pPr>
        <w:rPr>
          <w:rFonts w:cstheme="minorHAnsi"/>
        </w:rPr>
      </w:pPr>
      <w:r>
        <w:rPr>
          <w:rFonts w:cstheme="minorHAnsi"/>
        </w:rPr>
        <w:br w:type="page"/>
      </w:r>
    </w:p>
    <w:p w14:paraId="3C21359A" w14:textId="77777777" w:rsidR="00573BA6" w:rsidRPr="006F66E6" w:rsidRDefault="00573BA6">
      <w:pPr>
        <w:tabs>
          <w:tab w:val="right" w:pos="7655"/>
        </w:tabs>
        <w:rPr>
          <w:rFonts w:cstheme="minorHAnsi"/>
        </w:rPr>
      </w:pPr>
    </w:p>
    <w:p w14:paraId="4FC6CFE5" w14:textId="719823F4" w:rsidR="006F66E6" w:rsidRPr="004E6620" w:rsidRDefault="006F66E6" w:rsidP="004E6620">
      <w:pPr>
        <w:spacing w:after="0" w:line="240" w:lineRule="auto"/>
        <w:rPr>
          <w:rFonts w:ascii="Calibri" w:eastAsia="Calibri" w:hAnsi="Calibri" w:cs="Arial"/>
          <w:sz w:val="24"/>
          <w:szCs w:val="24"/>
        </w:rPr>
      </w:pPr>
      <w:r w:rsidRPr="006F66E6">
        <w:rPr>
          <w:rFonts w:ascii="Calibri" w:eastAsia="Calibri" w:hAnsi="Calibri" w:cs="Arial"/>
          <w:noProof/>
          <w:sz w:val="24"/>
          <w:szCs w:val="24"/>
        </w:rPr>
        <mc:AlternateContent>
          <mc:Choice Requires="wps">
            <w:drawing>
              <wp:anchor distT="0" distB="0" distL="114300" distR="114300" simplePos="0" relativeHeight="251661312" behindDoc="0" locked="0" layoutInCell="1" allowOverlap="1" wp14:anchorId="3CBF75BB" wp14:editId="1814699E">
                <wp:simplePos x="0" y="0"/>
                <wp:positionH relativeFrom="column">
                  <wp:posOffset>-711802</wp:posOffset>
                </wp:positionH>
                <wp:positionV relativeFrom="paragraph">
                  <wp:posOffset>153670</wp:posOffset>
                </wp:positionV>
                <wp:extent cx="616017" cy="26950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16017" cy="269507"/>
                        </a:xfrm>
                        <a:prstGeom prst="rect">
                          <a:avLst/>
                        </a:prstGeom>
                        <a:noFill/>
                        <a:ln>
                          <a:noFill/>
                        </a:ln>
                      </wps:spPr>
                      <wps:txbx>
                        <w:txbxContent>
                          <w:p w14:paraId="298773A1" w14:textId="77777777" w:rsidR="006F66E6" w:rsidRPr="006F66E6" w:rsidRDefault="006F66E6" w:rsidP="006F66E6">
                            <w:pPr>
                              <w:jc w:val="center"/>
                              <w:rPr>
                                <w:rFonts w:cs="Times New Roman (Body CS)"/>
                                <w:color w:val="000000"/>
                                <w:sz w:val="20"/>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F75BB" id="Text Box 16" o:spid="_x0000_s1027" type="#_x0000_t202" style="position:absolute;margin-left:-56.05pt;margin-top:12.1pt;width:48.5pt;height:2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" filled="f" stroked="f">
                <v:textbox>
                  <w:txbxContent>
                    <w:p w14:paraId="298773A1" w14:textId="77777777" w:rsidR="006F66E6" w:rsidRPr="006F66E6" w:rsidRDefault="006F66E6" w:rsidP="006F66E6">
                      <w:pPr>
                        <w:jc w:val="center"/>
                        <w:rPr>
                          <w:rFonts w:cs="Times New Roman (Body CS)"/>
                          <w:color w:val="000000"/>
                          <w:sz w:val="20"/>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xbxContent>
                </v:textbox>
              </v:shape>
            </w:pict>
          </mc:Fallback>
        </mc:AlternateContent>
      </w:r>
    </w:p>
    <w:p w14:paraId="5DE906D9" w14:textId="228E7FBA" w:rsidR="006F66E6" w:rsidRPr="006F66E6" w:rsidRDefault="006F66E6" w:rsidP="006F66E6">
      <w:pPr>
        <w:spacing w:after="0" w:line="259" w:lineRule="auto"/>
        <w:rPr>
          <w:rFonts w:ascii="Calibri" w:eastAsia="Calibri" w:hAnsi="Calibri" w:cs="Arial"/>
          <w:sz w:val="52"/>
          <w:szCs w:val="52"/>
        </w:rPr>
      </w:pPr>
      <w:r w:rsidRPr="006F66E6">
        <w:rPr>
          <w:rFonts w:ascii="Calibri" w:eastAsia="Calibri" w:hAnsi="Calibri" w:cs="Calibri"/>
          <w:b/>
          <w:bCs/>
          <w:noProof/>
          <w:sz w:val="24"/>
          <w:szCs w:val="24"/>
        </w:rPr>
        <w:drawing>
          <wp:anchor distT="0" distB="0" distL="114300" distR="114300" simplePos="0" relativeHeight="251667456" behindDoc="0" locked="0" layoutInCell="1" allowOverlap="1" wp14:anchorId="62248E57" wp14:editId="2F75856F">
            <wp:simplePos x="0" y="0"/>
            <wp:positionH relativeFrom="column">
              <wp:posOffset>2019300</wp:posOffset>
            </wp:positionH>
            <wp:positionV relativeFrom="paragraph">
              <wp:posOffset>17780</wp:posOffset>
            </wp:positionV>
            <wp:extent cx="685800" cy="630555"/>
            <wp:effectExtent l="0" t="0" r="0" b="4445"/>
            <wp:wrapSquare wrapText="bothSides"/>
            <wp:docPr id="11" name="Picture 11"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ack and white logo&#10;&#10;Description automatically generated with low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85800" cy="630555"/>
                    </a:xfrm>
                    <a:prstGeom prst="rect">
                      <a:avLst/>
                    </a:prstGeom>
                  </pic:spPr>
                </pic:pic>
              </a:graphicData>
            </a:graphic>
            <wp14:sizeRelH relativeFrom="page">
              <wp14:pctWidth>0</wp14:pctWidth>
            </wp14:sizeRelH>
            <wp14:sizeRelV relativeFrom="page">
              <wp14:pctHeight>0</wp14:pctHeight>
            </wp14:sizeRelV>
          </wp:anchor>
        </w:drawing>
      </w:r>
      <w:r w:rsidRPr="006F66E6">
        <w:rPr>
          <w:rFonts w:ascii="Calibri" w:eastAsia="Calibri" w:hAnsi="Calibri" w:cs="Arial"/>
          <w:sz w:val="52"/>
          <w:szCs w:val="52"/>
        </w:rPr>
        <w:t>Health Checks</w:t>
      </w:r>
    </w:p>
    <w:p w14:paraId="4FB8A685" w14:textId="77777777" w:rsidR="006F66E6" w:rsidRPr="006F66E6" w:rsidRDefault="006F66E6" w:rsidP="006F66E6">
      <w:pPr>
        <w:spacing w:after="0" w:line="240" w:lineRule="auto"/>
        <w:rPr>
          <w:rFonts w:ascii="Calibri" w:eastAsia="Calibri" w:hAnsi="Calibri" w:cs="Arial"/>
          <w:sz w:val="24"/>
          <w:szCs w:val="24"/>
        </w:rPr>
      </w:pPr>
    </w:p>
    <w:p w14:paraId="79D92789" w14:textId="77777777" w:rsidR="006F66E6" w:rsidRPr="006F66E6" w:rsidRDefault="006F66E6" w:rsidP="006F66E6">
      <w:pPr>
        <w:spacing w:after="0" w:line="240" w:lineRule="auto"/>
        <w:rPr>
          <w:rFonts w:ascii="Calibri" w:eastAsia="Calibri" w:hAnsi="Calibri" w:cs="Calibri"/>
          <w:b/>
          <w:bCs/>
          <w:sz w:val="24"/>
          <w:szCs w:val="24"/>
        </w:rPr>
      </w:pPr>
    </w:p>
    <w:p w14:paraId="1ACEB034" w14:textId="77777777" w:rsidR="006F66E6" w:rsidRPr="006F66E6" w:rsidRDefault="006F66E6" w:rsidP="006F66E6">
      <w:pPr>
        <w:spacing w:after="0" w:line="240" w:lineRule="auto"/>
        <w:rPr>
          <w:rFonts w:ascii="Calibri" w:eastAsia="Calibri" w:hAnsi="Calibri" w:cs="Calibri"/>
          <w:b/>
          <w:bCs/>
          <w:sz w:val="24"/>
          <w:szCs w:val="24"/>
        </w:rPr>
      </w:pPr>
    </w:p>
    <w:p w14:paraId="064A7111" w14:textId="77777777" w:rsidR="006F66E6" w:rsidRPr="006F66E6" w:rsidRDefault="006F66E6" w:rsidP="006F66E6">
      <w:pPr>
        <w:spacing w:after="0" w:line="240" w:lineRule="auto"/>
        <w:rPr>
          <w:rFonts w:ascii="Calibri" w:eastAsia="Calibri" w:hAnsi="Calibri" w:cs="Calibri"/>
          <w:b/>
          <w:bCs/>
          <w:sz w:val="24"/>
          <w:szCs w:val="24"/>
        </w:rPr>
      </w:pPr>
    </w:p>
    <w:p w14:paraId="70E05929" w14:textId="77777777" w:rsidR="006F66E6" w:rsidRPr="006F66E6" w:rsidRDefault="006F66E6" w:rsidP="006F66E6">
      <w:pPr>
        <w:spacing w:after="0" w:line="240" w:lineRule="auto"/>
        <w:rPr>
          <w:rFonts w:ascii="Calibri" w:eastAsia="Calibri" w:hAnsi="Calibri" w:cs="Calibri"/>
          <w:sz w:val="24"/>
          <w:szCs w:val="24"/>
        </w:rPr>
      </w:pPr>
    </w:p>
    <w:p w14:paraId="69C97EBD" w14:textId="0C48CB00"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There are many organisations offering Health checks, often at great expense.</w:t>
      </w:r>
    </w:p>
    <w:p w14:paraId="72101ACF"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Whilst these might seem appealing, in fact many of the tests recommended offer little to help in identifying health issues or averting future health problems.</w:t>
      </w:r>
    </w:p>
    <w:p w14:paraId="6EE16498"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 xml:space="preserve">Often there are just a series of generic “tick box” screening tests, broadly classified as a health check. </w:t>
      </w:r>
    </w:p>
    <w:p w14:paraId="57DCFC8D" w14:textId="77777777" w:rsidR="006F66E6" w:rsidRPr="006F66E6" w:rsidRDefault="006F66E6" w:rsidP="006F66E6">
      <w:pPr>
        <w:spacing w:after="0" w:line="240" w:lineRule="auto"/>
        <w:rPr>
          <w:rFonts w:ascii="Calibri" w:eastAsia="Calibri" w:hAnsi="Calibri" w:cs="Calibri"/>
          <w:sz w:val="24"/>
          <w:szCs w:val="24"/>
        </w:rPr>
      </w:pPr>
    </w:p>
    <w:p w14:paraId="53D18543"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There are hundreds of different screening tests available for those seeking healthcare - However, not all of these are needed, and most of the time many are unnecessary unless patients present with specific health conditions. Therefore, it is important that we select suitable tests based on evidence, thorough history, and assessment, to provide the best indicators of potential health problems.</w:t>
      </w:r>
    </w:p>
    <w:p w14:paraId="27F24597" w14:textId="77777777" w:rsidR="006F66E6" w:rsidRPr="006F66E6" w:rsidRDefault="006F66E6" w:rsidP="006F66E6">
      <w:pPr>
        <w:spacing w:after="0" w:line="240" w:lineRule="auto"/>
        <w:rPr>
          <w:rFonts w:ascii="Calibri" w:eastAsia="Calibri" w:hAnsi="Calibri" w:cs="Calibri"/>
          <w:sz w:val="24"/>
          <w:szCs w:val="24"/>
        </w:rPr>
      </w:pPr>
    </w:p>
    <w:p w14:paraId="14647B10"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 xml:space="preserve">At Cambridge Private Doctors we believe in personalising health checks to the individuals </w:t>
      </w:r>
      <w:r w:rsidRPr="006F66E6">
        <w:rPr>
          <w:rFonts w:ascii="Calibri" w:eastAsia="Calibri" w:hAnsi="Calibri" w:cs="Calibri"/>
          <w:b/>
          <w:bCs/>
          <w:sz w:val="24"/>
          <w:szCs w:val="24"/>
        </w:rPr>
        <w:t>actual</w:t>
      </w:r>
      <w:r w:rsidRPr="006F66E6">
        <w:rPr>
          <w:rFonts w:ascii="Calibri" w:eastAsia="Calibri" w:hAnsi="Calibri" w:cs="Calibri"/>
          <w:sz w:val="24"/>
          <w:szCs w:val="24"/>
        </w:rPr>
        <w:t xml:space="preserve"> needs.</w:t>
      </w:r>
    </w:p>
    <w:p w14:paraId="6DD1DA0B" w14:textId="77777777" w:rsidR="006F66E6" w:rsidRPr="006F66E6" w:rsidRDefault="006F66E6" w:rsidP="006F66E6">
      <w:pPr>
        <w:spacing w:after="0" w:line="240" w:lineRule="auto"/>
        <w:rPr>
          <w:rFonts w:ascii="Calibri" w:eastAsia="Calibri" w:hAnsi="Calibri" w:cs="Calibri"/>
          <w:sz w:val="24"/>
          <w:szCs w:val="24"/>
        </w:rPr>
      </w:pPr>
    </w:p>
    <w:p w14:paraId="26A6D1E8"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 xml:space="preserve">In addition, we treat any problems identified, rather than just refer them on. </w:t>
      </w:r>
    </w:p>
    <w:p w14:paraId="68CF7923" w14:textId="77777777" w:rsidR="006F66E6" w:rsidRPr="006F66E6" w:rsidRDefault="006F66E6" w:rsidP="006F66E6">
      <w:pPr>
        <w:spacing w:after="0" w:line="240" w:lineRule="auto"/>
        <w:rPr>
          <w:rFonts w:ascii="Calibri" w:eastAsia="Calibri" w:hAnsi="Calibri" w:cs="Calibri"/>
          <w:sz w:val="24"/>
          <w:szCs w:val="24"/>
        </w:rPr>
      </w:pPr>
    </w:p>
    <w:p w14:paraId="7A6714F8"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 xml:space="preserve">Unlike many health checks that result in feedback being given to a patient without further guidance, that they are then responsible for taking to their GP - </w:t>
      </w:r>
      <w:r w:rsidRPr="006F66E6">
        <w:rPr>
          <w:rFonts w:ascii="Calibri" w:eastAsia="Calibri" w:hAnsi="Calibri" w:cs="Calibri"/>
          <w:b/>
          <w:bCs/>
          <w:sz w:val="24"/>
          <w:szCs w:val="24"/>
        </w:rPr>
        <w:t>if we find a problem, we treat it.</w:t>
      </w:r>
      <w:r w:rsidRPr="006F66E6">
        <w:rPr>
          <w:rFonts w:ascii="Calibri" w:eastAsia="Calibri" w:hAnsi="Calibri" w:cs="Calibri"/>
          <w:sz w:val="24"/>
          <w:szCs w:val="24"/>
        </w:rPr>
        <w:t xml:space="preserve"> We come up with an agreed management plan with our patients and prescribe and follow up as needed.</w:t>
      </w:r>
    </w:p>
    <w:p w14:paraId="5F9C6574" w14:textId="77777777" w:rsidR="006F66E6" w:rsidRPr="006F66E6" w:rsidRDefault="006F66E6" w:rsidP="006F66E6">
      <w:pPr>
        <w:spacing w:after="0" w:line="240" w:lineRule="auto"/>
        <w:rPr>
          <w:rFonts w:ascii="Calibri" w:eastAsia="Calibri" w:hAnsi="Calibri" w:cs="Calibri"/>
          <w:sz w:val="24"/>
          <w:szCs w:val="24"/>
        </w:rPr>
      </w:pPr>
    </w:p>
    <w:p w14:paraId="0DECFA9F" w14:textId="77777777" w:rsidR="006F66E6" w:rsidRPr="006F66E6" w:rsidRDefault="006F66E6" w:rsidP="006F66E6">
      <w:pPr>
        <w:spacing w:after="0" w:line="240" w:lineRule="auto"/>
        <w:rPr>
          <w:rFonts w:ascii="Calibri" w:eastAsia="Calibri" w:hAnsi="Calibri" w:cs="Arial"/>
          <w:sz w:val="24"/>
          <w:szCs w:val="24"/>
        </w:rPr>
      </w:pPr>
      <w:r w:rsidRPr="006F66E6">
        <w:rPr>
          <w:rFonts w:ascii="Calibri" w:eastAsia="Calibri" w:hAnsi="Calibri" w:cs="Arial"/>
          <w:sz w:val="24"/>
          <w:szCs w:val="24"/>
        </w:rPr>
        <w:br w:type="page"/>
      </w:r>
    </w:p>
    <w:p w14:paraId="57575351" w14:textId="77777777" w:rsidR="006F66E6" w:rsidRPr="006F66E6" w:rsidRDefault="006F66E6" w:rsidP="006F66E6">
      <w:pPr>
        <w:spacing w:after="0" w:line="240" w:lineRule="auto"/>
        <w:rPr>
          <w:rFonts w:ascii="Calibri" w:eastAsia="Calibri" w:hAnsi="Calibri" w:cs="Calibri"/>
          <w:sz w:val="24"/>
          <w:szCs w:val="24"/>
        </w:rPr>
      </w:pPr>
    </w:p>
    <w:p w14:paraId="4C24350C" w14:textId="77777777" w:rsidR="006F66E6" w:rsidRPr="006F66E6" w:rsidRDefault="006F66E6" w:rsidP="006F66E6">
      <w:pPr>
        <w:spacing w:after="0" w:line="259" w:lineRule="auto"/>
        <w:rPr>
          <w:rFonts w:ascii="Calibri" w:eastAsia="Calibri" w:hAnsi="Calibri" w:cs="Arial"/>
          <w:sz w:val="24"/>
          <w:szCs w:val="24"/>
        </w:rPr>
      </w:pPr>
      <w:r w:rsidRPr="006F66E6">
        <w:rPr>
          <w:rFonts w:ascii="Calibri" w:eastAsia="Calibri" w:hAnsi="Calibri" w:cs="Arial"/>
          <w:noProof/>
          <w:sz w:val="24"/>
          <w:szCs w:val="24"/>
        </w:rPr>
        <w:drawing>
          <wp:inline distT="0" distB="0" distL="0" distR="0" wp14:anchorId="4A8CC765" wp14:editId="15CA3FE4">
            <wp:extent cx="2307773" cy="838200"/>
            <wp:effectExtent l="0" t="0" r="381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10;&#10;Description automatically generated"/>
                    <pic:cNvPicPr/>
                  </pic:nvPicPr>
                  <pic:blipFill>
                    <a:blip r:embed="rId23"/>
                    <a:stretch>
                      <a:fillRect/>
                    </a:stretch>
                  </pic:blipFill>
                  <pic:spPr>
                    <a:xfrm>
                      <a:off x="0" y="0"/>
                      <a:ext cx="2358140" cy="856494"/>
                    </a:xfrm>
                    <a:prstGeom prst="rect">
                      <a:avLst/>
                    </a:prstGeom>
                  </pic:spPr>
                </pic:pic>
              </a:graphicData>
            </a:graphic>
          </wp:inline>
        </w:drawing>
      </w:r>
    </w:p>
    <w:p w14:paraId="2413F968" w14:textId="77777777" w:rsidR="006F66E6" w:rsidRPr="006F66E6" w:rsidRDefault="006F66E6" w:rsidP="006F66E6">
      <w:pPr>
        <w:spacing w:after="0" w:line="259" w:lineRule="auto"/>
        <w:rPr>
          <w:rFonts w:ascii="Calibri" w:eastAsia="Calibri" w:hAnsi="Calibri" w:cs="Arial"/>
          <w:sz w:val="24"/>
          <w:szCs w:val="24"/>
        </w:rPr>
      </w:pPr>
      <w:r w:rsidRPr="006F66E6">
        <w:rPr>
          <w:rFonts w:ascii="Calibri" w:eastAsia="Calibri" w:hAnsi="Calibri" w:cs="Arial"/>
          <w:sz w:val="24"/>
          <w:szCs w:val="24"/>
        </w:rPr>
        <w:t>We offer the following services – but can tailor more to meet your needs:</w:t>
      </w:r>
    </w:p>
    <w:p w14:paraId="2D53E1C6" w14:textId="77777777" w:rsidR="006F66E6" w:rsidRPr="006F66E6" w:rsidRDefault="006F66E6" w:rsidP="006F66E6">
      <w:pPr>
        <w:spacing w:after="0" w:line="259" w:lineRule="auto"/>
        <w:rPr>
          <w:rFonts w:ascii="Calibri" w:eastAsia="Calibri" w:hAnsi="Calibri" w:cs="Arial"/>
          <w:sz w:val="24"/>
          <w:szCs w:val="24"/>
        </w:rPr>
      </w:pPr>
    </w:p>
    <w:p w14:paraId="06093E5A" w14:textId="77777777" w:rsidR="006F66E6" w:rsidRPr="006F66E6" w:rsidRDefault="006F66E6" w:rsidP="006F66E6">
      <w:pPr>
        <w:spacing w:after="0" w:line="259" w:lineRule="auto"/>
        <w:rPr>
          <w:rFonts w:ascii="Calibri" w:eastAsia="Calibri" w:hAnsi="Calibri" w:cs="Arial"/>
          <w:sz w:val="24"/>
          <w:szCs w:val="24"/>
        </w:rPr>
      </w:pPr>
    </w:p>
    <w:sdt>
      <w:sdtPr>
        <w:rPr>
          <w:rFonts w:ascii="Calibri" w:eastAsia="Calibri" w:hAnsi="Calibri" w:cs="Arial"/>
          <w:sz w:val="24"/>
          <w:szCs w:val="24"/>
        </w:rPr>
        <w:id w:val="495900542"/>
        <w:docPartObj>
          <w:docPartGallery w:val="Table of Contents"/>
          <w:docPartUnique/>
        </w:docPartObj>
      </w:sdtPr>
      <w:sdtEndPr/>
      <w:sdtContent>
        <w:p w14:paraId="2BA9B8DF" w14:textId="2101BCFF" w:rsidR="006F66E6" w:rsidRPr="006F66E6" w:rsidRDefault="006F66E6" w:rsidP="006F66E6">
          <w:pPr>
            <w:tabs>
              <w:tab w:val="right" w:leader="dot" w:pos="9010"/>
            </w:tabs>
            <w:spacing w:after="100" w:line="240" w:lineRule="auto"/>
            <w:rPr>
              <w:rFonts w:ascii="Calibri" w:eastAsia="Yu Mincho" w:hAnsi="Calibri" w:cs="Arial"/>
              <w:noProof/>
              <w:sz w:val="24"/>
              <w:szCs w:val="24"/>
              <w:lang w:eastAsia="en-GB"/>
            </w:rPr>
          </w:pPr>
          <w:r w:rsidRPr="006F66E6">
            <w:rPr>
              <w:rFonts w:ascii="Calibri" w:eastAsia="Calibri" w:hAnsi="Calibri" w:cs="Arial"/>
              <w:sz w:val="24"/>
              <w:szCs w:val="24"/>
            </w:rPr>
            <w:fldChar w:fldCharType="begin"/>
          </w:r>
          <w:r w:rsidRPr="006F66E6">
            <w:rPr>
              <w:rFonts w:ascii="Calibri" w:eastAsia="Calibri" w:hAnsi="Calibri" w:cs="Arial"/>
              <w:sz w:val="24"/>
              <w:szCs w:val="24"/>
            </w:rPr>
            <w:instrText>TOC \o \z \u \h</w:instrText>
          </w:r>
          <w:r w:rsidRPr="006F66E6">
            <w:rPr>
              <w:rFonts w:ascii="Calibri" w:eastAsia="Calibri" w:hAnsi="Calibri" w:cs="Arial"/>
              <w:sz w:val="24"/>
              <w:szCs w:val="24"/>
            </w:rPr>
            <w:fldChar w:fldCharType="separate"/>
          </w:r>
          <w:hyperlink w:anchor="_Toc107949403" w:history="1">
            <w:r w:rsidRPr="006F66E6">
              <w:rPr>
                <w:rFonts w:ascii="Calibri" w:eastAsia="Calibri" w:hAnsi="Calibri" w:cs="Arial"/>
                <w:noProof/>
                <w:color w:val="0563C1"/>
                <w:sz w:val="24"/>
                <w:szCs w:val="24"/>
                <w:u w:val="single"/>
              </w:rPr>
              <w:t>General Health check</w:t>
            </w:r>
            <w:r w:rsidRPr="006F66E6">
              <w:rPr>
                <w:rFonts w:ascii="Calibri" w:eastAsia="Calibri" w:hAnsi="Calibri" w:cs="Arial"/>
                <w:noProof/>
                <w:webHidden/>
                <w:sz w:val="24"/>
                <w:szCs w:val="24"/>
              </w:rPr>
              <w:tab/>
            </w:r>
            <w:r w:rsidRPr="006F66E6">
              <w:rPr>
                <w:rFonts w:ascii="Calibri" w:eastAsia="Calibri" w:hAnsi="Calibri" w:cs="Arial"/>
                <w:noProof/>
                <w:webHidden/>
                <w:sz w:val="24"/>
                <w:szCs w:val="24"/>
              </w:rPr>
              <w:fldChar w:fldCharType="begin"/>
            </w:r>
            <w:r w:rsidRPr="006F66E6">
              <w:rPr>
                <w:rFonts w:ascii="Calibri" w:eastAsia="Calibri" w:hAnsi="Calibri" w:cs="Arial"/>
                <w:noProof/>
                <w:webHidden/>
                <w:sz w:val="24"/>
                <w:szCs w:val="24"/>
              </w:rPr>
              <w:instrText xml:space="preserve"> PAGEREF _Toc107949403 \h </w:instrText>
            </w:r>
            <w:r w:rsidRPr="006F66E6">
              <w:rPr>
                <w:rFonts w:ascii="Calibri" w:eastAsia="Calibri" w:hAnsi="Calibri" w:cs="Arial"/>
                <w:noProof/>
                <w:webHidden/>
                <w:sz w:val="24"/>
                <w:szCs w:val="24"/>
              </w:rPr>
            </w:r>
            <w:r w:rsidRPr="006F66E6">
              <w:rPr>
                <w:rFonts w:ascii="Calibri" w:eastAsia="Calibri" w:hAnsi="Calibri" w:cs="Arial"/>
                <w:noProof/>
                <w:webHidden/>
                <w:sz w:val="24"/>
                <w:szCs w:val="24"/>
              </w:rPr>
              <w:fldChar w:fldCharType="separate"/>
            </w:r>
            <w:r w:rsidR="00DB71CF">
              <w:rPr>
                <w:rFonts w:ascii="Calibri" w:eastAsia="Calibri" w:hAnsi="Calibri" w:cs="Arial"/>
                <w:noProof/>
                <w:webHidden/>
                <w:sz w:val="24"/>
                <w:szCs w:val="24"/>
              </w:rPr>
              <w:t>10</w:t>
            </w:r>
            <w:r w:rsidRPr="006F66E6">
              <w:rPr>
                <w:rFonts w:ascii="Calibri" w:eastAsia="Calibri" w:hAnsi="Calibri" w:cs="Arial"/>
                <w:noProof/>
                <w:webHidden/>
                <w:sz w:val="24"/>
                <w:szCs w:val="24"/>
              </w:rPr>
              <w:fldChar w:fldCharType="end"/>
            </w:r>
          </w:hyperlink>
        </w:p>
        <w:p w14:paraId="29260301" w14:textId="01D31E90" w:rsidR="006F66E6" w:rsidRPr="006F66E6" w:rsidRDefault="006F66E6" w:rsidP="006F66E6">
          <w:pPr>
            <w:tabs>
              <w:tab w:val="right" w:leader="dot" w:pos="9010"/>
            </w:tabs>
            <w:spacing w:after="100" w:line="240" w:lineRule="auto"/>
            <w:ind w:left="220"/>
            <w:rPr>
              <w:rFonts w:ascii="Calibri" w:eastAsia="Yu Mincho" w:hAnsi="Calibri" w:cs="Arial"/>
              <w:noProof/>
              <w:sz w:val="24"/>
              <w:szCs w:val="24"/>
              <w:lang w:eastAsia="en-GB"/>
            </w:rPr>
          </w:pPr>
          <w:hyperlink w:anchor="_Toc107949404" w:history="1">
            <w:r w:rsidRPr="006F66E6">
              <w:rPr>
                <w:rFonts w:ascii="Calibri" w:eastAsia="Calibri" w:hAnsi="Calibri" w:cs="Arial"/>
                <w:noProof/>
                <w:color w:val="0563C1"/>
                <w:sz w:val="24"/>
                <w:szCs w:val="24"/>
                <w:u w:val="single"/>
              </w:rPr>
              <w:t>Your initial consultation</w:t>
            </w:r>
            <w:r w:rsidRPr="006F66E6">
              <w:rPr>
                <w:rFonts w:ascii="Calibri" w:eastAsia="Calibri" w:hAnsi="Calibri" w:cs="Arial"/>
                <w:noProof/>
                <w:webHidden/>
                <w:sz w:val="24"/>
                <w:szCs w:val="24"/>
              </w:rPr>
              <w:tab/>
            </w:r>
            <w:r w:rsidRPr="006F66E6">
              <w:rPr>
                <w:rFonts w:ascii="Calibri" w:eastAsia="Calibri" w:hAnsi="Calibri" w:cs="Arial"/>
                <w:noProof/>
                <w:webHidden/>
                <w:sz w:val="24"/>
                <w:szCs w:val="24"/>
              </w:rPr>
              <w:fldChar w:fldCharType="begin"/>
            </w:r>
            <w:r w:rsidRPr="006F66E6">
              <w:rPr>
                <w:rFonts w:ascii="Calibri" w:eastAsia="Calibri" w:hAnsi="Calibri" w:cs="Arial"/>
                <w:noProof/>
                <w:webHidden/>
                <w:sz w:val="24"/>
                <w:szCs w:val="24"/>
              </w:rPr>
              <w:instrText xml:space="preserve"> PAGEREF _Toc107949404 \h </w:instrText>
            </w:r>
            <w:r w:rsidRPr="006F66E6">
              <w:rPr>
                <w:rFonts w:ascii="Calibri" w:eastAsia="Calibri" w:hAnsi="Calibri" w:cs="Arial"/>
                <w:noProof/>
                <w:webHidden/>
                <w:sz w:val="24"/>
                <w:szCs w:val="24"/>
              </w:rPr>
            </w:r>
            <w:r w:rsidRPr="006F66E6">
              <w:rPr>
                <w:rFonts w:ascii="Calibri" w:eastAsia="Calibri" w:hAnsi="Calibri" w:cs="Arial"/>
                <w:noProof/>
                <w:webHidden/>
                <w:sz w:val="24"/>
                <w:szCs w:val="24"/>
              </w:rPr>
              <w:fldChar w:fldCharType="separate"/>
            </w:r>
            <w:r w:rsidR="00DB71CF">
              <w:rPr>
                <w:rFonts w:ascii="Calibri" w:eastAsia="Calibri" w:hAnsi="Calibri" w:cs="Arial"/>
                <w:noProof/>
                <w:webHidden/>
                <w:sz w:val="24"/>
                <w:szCs w:val="24"/>
              </w:rPr>
              <w:t>10</w:t>
            </w:r>
            <w:r w:rsidRPr="006F66E6">
              <w:rPr>
                <w:rFonts w:ascii="Calibri" w:eastAsia="Calibri" w:hAnsi="Calibri" w:cs="Arial"/>
                <w:noProof/>
                <w:webHidden/>
                <w:sz w:val="24"/>
                <w:szCs w:val="24"/>
              </w:rPr>
              <w:fldChar w:fldCharType="end"/>
            </w:r>
          </w:hyperlink>
        </w:p>
        <w:p w14:paraId="324DF57C" w14:textId="394B447E" w:rsidR="006F66E6" w:rsidRPr="006F66E6" w:rsidRDefault="006F66E6" w:rsidP="006F66E6">
          <w:pPr>
            <w:tabs>
              <w:tab w:val="right" w:leader="dot" w:pos="9010"/>
            </w:tabs>
            <w:spacing w:after="100" w:line="240" w:lineRule="auto"/>
            <w:ind w:left="220"/>
            <w:rPr>
              <w:rFonts w:ascii="Calibri" w:eastAsia="Yu Mincho" w:hAnsi="Calibri" w:cs="Arial"/>
              <w:noProof/>
              <w:sz w:val="24"/>
              <w:szCs w:val="24"/>
              <w:lang w:eastAsia="en-GB"/>
            </w:rPr>
          </w:pPr>
          <w:hyperlink w:anchor="_Toc107949405" w:history="1">
            <w:r w:rsidRPr="006F66E6">
              <w:rPr>
                <w:rFonts w:ascii="Calibri" w:eastAsia="Calibri" w:hAnsi="Calibri" w:cs="Arial"/>
                <w:noProof/>
                <w:color w:val="0563C1"/>
                <w:sz w:val="24"/>
                <w:szCs w:val="24"/>
                <w:u w:val="single"/>
              </w:rPr>
              <w:t>Physical examination</w:t>
            </w:r>
            <w:r w:rsidRPr="006F66E6">
              <w:rPr>
                <w:rFonts w:ascii="Calibri" w:eastAsia="Calibri" w:hAnsi="Calibri" w:cs="Arial"/>
                <w:noProof/>
                <w:webHidden/>
                <w:sz w:val="24"/>
                <w:szCs w:val="24"/>
              </w:rPr>
              <w:tab/>
            </w:r>
            <w:r w:rsidRPr="006F66E6">
              <w:rPr>
                <w:rFonts w:ascii="Calibri" w:eastAsia="Calibri" w:hAnsi="Calibri" w:cs="Arial"/>
                <w:noProof/>
                <w:webHidden/>
                <w:sz w:val="24"/>
                <w:szCs w:val="24"/>
              </w:rPr>
              <w:fldChar w:fldCharType="begin"/>
            </w:r>
            <w:r w:rsidRPr="006F66E6">
              <w:rPr>
                <w:rFonts w:ascii="Calibri" w:eastAsia="Calibri" w:hAnsi="Calibri" w:cs="Arial"/>
                <w:noProof/>
                <w:webHidden/>
                <w:sz w:val="24"/>
                <w:szCs w:val="24"/>
              </w:rPr>
              <w:instrText xml:space="preserve"> PAGEREF _Toc107949405 \h </w:instrText>
            </w:r>
            <w:r w:rsidRPr="006F66E6">
              <w:rPr>
                <w:rFonts w:ascii="Calibri" w:eastAsia="Calibri" w:hAnsi="Calibri" w:cs="Arial"/>
                <w:noProof/>
                <w:webHidden/>
                <w:sz w:val="24"/>
                <w:szCs w:val="24"/>
              </w:rPr>
            </w:r>
            <w:r w:rsidRPr="006F66E6">
              <w:rPr>
                <w:rFonts w:ascii="Calibri" w:eastAsia="Calibri" w:hAnsi="Calibri" w:cs="Arial"/>
                <w:noProof/>
                <w:webHidden/>
                <w:sz w:val="24"/>
                <w:szCs w:val="24"/>
              </w:rPr>
              <w:fldChar w:fldCharType="separate"/>
            </w:r>
            <w:r w:rsidR="00DB71CF">
              <w:rPr>
                <w:rFonts w:ascii="Calibri" w:eastAsia="Calibri" w:hAnsi="Calibri" w:cs="Arial"/>
                <w:noProof/>
                <w:webHidden/>
                <w:sz w:val="24"/>
                <w:szCs w:val="24"/>
              </w:rPr>
              <w:t>10</w:t>
            </w:r>
            <w:r w:rsidRPr="006F66E6">
              <w:rPr>
                <w:rFonts w:ascii="Calibri" w:eastAsia="Calibri" w:hAnsi="Calibri" w:cs="Arial"/>
                <w:noProof/>
                <w:webHidden/>
                <w:sz w:val="24"/>
                <w:szCs w:val="24"/>
              </w:rPr>
              <w:fldChar w:fldCharType="end"/>
            </w:r>
          </w:hyperlink>
        </w:p>
        <w:p w14:paraId="73CF71C2" w14:textId="7232E8CD" w:rsidR="006F66E6" w:rsidRPr="006F66E6" w:rsidRDefault="006F66E6" w:rsidP="006F66E6">
          <w:pPr>
            <w:tabs>
              <w:tab w:val="right" w:leader="dot" w:pos="9010"/>
            </w:tabs>
            <w:spacing w:after="100" w:line="240" w:lineRule="auto"/>
            <w:rPr>
              <w:rFonts w:ascii="Calibri" w:eastAsia="Yu Mincho" w:hAnsi="Calibri" w:cs="Arial"/>
              <w:noProof/>
              <w:sz w:val="24"/>
              <w:szCs w:val="24"/>
              <w:lang w:eastAsia="en-GB"/>
            </w:rPr>
          </w:pPr>
          <w:hyperlink w:anchor="_Toc107949406" w:history="1">
            <w:r w:rsidRPr="006F66E6">
              <w:rPr>
                <w:rFonts w:ascii="Calibri" w:eastAsia="Calibri" w:hAnsi="Calibri" w:cs="Arial"/>
                <w:noProof/>
                <w:color w:val="0563C1"/>
                <w:sz w:val="24"/>
                <w:szCs w:val="24"/>
                <w:u w:val="single"/>
              </w:rPr>
              <w:t>Heart Health</w:t>
            </w:r>
            <w:r w:rsidRPr="006F66E6">
              <w:rPr>
                <w:rFonts w:ascii="Calibri" w:eastAsia="Calibri" w:hAnsi="Calibri" w:cs="Arial"/>
                <w:noProof/>
                <w:webHidden/>
                <w:sz w:val="24"/>
                <w:szCs w:val="24"/>
              </w:rPr>
              <w:tab/>
            </w:r>
            <w:r w:rsidRPr="006F66E6">
              <w:rPr>
                <w:rFonts w:ascii="Calibri" w:eastAsia="Calibri" w:hAnsi="Calibri" w:cs="Arial"/>
                <w:noProof/>
                <w:webHidden/>
                <w:sz w:val="24"/>
                <w:szCs w:val="24"/>
              </w:rPr>
              <w:fldChar w:fldCharType="begin"/>
            </w:r>
            <w:r w:rsidRPr="006F66E6">
              <w:rPr>
                <w:rFonts w:ascii="Calibri" w:eastAsia="Calibri" w:hAnsi="Calibri" w:cs="Arial"/>
                <w:noProof/>
                <w:webHidden/>
                <w:sz w:val="24"/>
                <w:szCs w:val="24"/>
              </w:rPr>
              <w:instrText xml:space="preserve"> PAGEREF _Toc107949406 \h </w:instrText>
            </w:r>
            <w:r w:rsidRPr="006F66E6">
              <w:rPr>
                <w:rFonts w:ascii="Calibri" w:eastAsia="Calibri" w:hAnsi="Calibri" w:cs="Arial"/>
                <w:noProof/>
                <w:webHidden/>
                <w:sz w:val="24"/>
                <w:szCs w:val="24"/>
              </w:rPr>
            </w:r>
            <w:r w:rsidRPr="006F66E6">
              <w:rPr>
                <w:rFonts w:ascii="Calibri" w:eastAsia="Calibri" w:hAnsi="Calibri" w:cs="Arial"/>
                <w:noProof/>
                <w:webHidden/>
                <w:sz w:val="24"/>
                <w:szCs w:val="24"/>
              </w:rPr>
              <w:fldChar w:fldCharType="separate"/>
            </w:r>
            <w:r w:rsidR="00DB71CF">
              <w:rPr>
                <w:rFonts w:ascii="Calibri" w:eastAsia="Calibri" w:hAnsi="Calibri" w:cs="Arial"/>
                <w:noProof/>
                <w:webHidden/>
                <w:sz w:val="24"/>
                <w:szCs w:val="24"/>
              </w:rPr>
              <w:t>11</w:t>
            </w:r>
            <w:r w:rsidRPr="006F66E6">
              <w:rPr>
                <w:rFonts w:ascii="Calibri" w:eastAsia="Calibri" w:hAnsi="Calibri" w:cs="Arial"/>
                <w:noProof/>
                <w:webHidden/>
                <w:sz w:val="24"/>
                <w:szCs w:val="24"/>
              </w:rPr>
              <w:fldChar w:fldCharType="end"/>
            </w:r>
          </w:hyperlink>
        </w:p>
        <w:p w14:paraId="784C05E7" w14:textId="4F81940B" w:rsidR="006F66E6" w:rsidRPr="006F66E6" w:rsidRDefault="006F66E6" w:rsidP="006F66E6">
          <w:pPr>
            <w:tabs>
              <w:tab w:val="right" w:leader="dot" w:pos="9010"/>
            </w:tabs>
            <w:spacing w:after="100" w:line="240" w:lineRule="auto"/>
            <w:rPr>
              <w:rFonts w:ascii="Calibri" w:eastAsia="Yu Mincho" w:hAnsi="Calibri" w:cs="Arial"/>
              <w:noProof/>
              <w:sz w:val="24"/>
              <w:szCs w:val="24"/>
              <w:lang w:eastAsia="en-GB"/>
            </w:rPr>
          </w:pPr>
          <w:hyperlink w:anchor="_Toc107949407" w:history="1">
            <w:r w:rsidRPr="006F66E6">
              <w:rPr>
                <w:rFonts w:ascii="Calibri" w:eastAsia="Calibri" w:hAnsi="Calibri" w:cs="Arial"/>
                <w:noProof/>
                <w:color w:val="0563C1"/>
                <w:sz w:val="24"/>
                <w:szCs w:val="24"/>
                <w:u w:val="single"/>
              </w:rPr>
              <w:t>Women’s Health</w:t>
            </w:r>
            <w:r w:rsidRPr="006F66E6">
              <w:rPr>
                <w:rFonts w:ascii="Calibri" w:eastAsia="Calibri" w:hAnsi="Calibri" w:cs="Arial"/>
                <w:noProof/>
                <w:webHidden/>
                <w:sz w:val="24"/>
                <w:szCs w:val="24"/>
              </w:rPr>
              <w:tab/>
            </w:r>
            <w:r w:rsidRPr="006F66E6">
              <w:rPr>
                <w:rFonts w:ascii="Calibri" w:eastAsia="Calibri" w:hAnsi="Calibri" w:cs="Arial"/>
                <w:noProof/>
                <w:webHidden/>
                <w:sz w:val="24"/>
                <w:szCs w:val="24"/>
              </w:rPr>
              <w:fldChar w:fldCharType="begin"/>
            </w:r>
            <w:r w:rsidRPr="006F66E6">
              <w:rPr>
                <w:rFonts w:ascii="Calibri" w:eastAsia="Calibri" w:hAnsi="Calibri" w:cs="Arial"/>
                <w:noProof/>
                <w:webHidden/>
                <w:sz w:val="24"/>
                <w:szCs w:val="24"/>
              </w:rPr>
              <w:instrText xml:space="preserve"> PAGEREF _Toc107949407 \h </w:instrText>
            </w:r>
            <w:r w:rsidRPr="006F66E6">
              <w:rPr>
                <w:rFonts w:ascii="Calibri" w:eastAsia="Calibri" w:hAnsi="Calibri" w:cs="Arial"/>
                <w:noProof/>
                <w:webHidden/>
                <w:sz w:val="24"/>
                <w:szCs w:val="24"/>
              </w:rPr>
            </w:r>
            <w:r w:rsidRPr="006F66E6">
              <w:rPr>
                <w:rFonts w:ascii="Calibri" w:eastAsia="Calibri" w:hAnsi="Calibri" w:cs="Arial"/>
                <w:noProof/>
                <w:webHidden/>
                <w:sz w:val="24"/>
                <w:szCs w:val="24"/>
              </w:rPr>
              <w:fldChar w:fldCharType="separate"/>
            </w:r>
            <w:r w:rsidR="00DB71CF">
              <w:rPr>
                <w:rFonts w:ascii="Calibri" w:eastAsia="Calibri" w:hAnsi="Calibri" w:cs="Arial"/>
                <w:noProof/>
                <w:webHidden/>
                <w:sz w:val="24"/>
                <w:szCs w:val="24"/>
              </w:rPr>
              <w:t>12</w:t>
            </w:r>
            <w:r w:rsidRPr="006F66E6">
              <w:rPr>
                <w:rFonts w:ascii="Calibri" w:eastAsia="Calibri" w:hAnsi="Calibri" w:cs="Arial"/>
                <w:noProof/>
                <w:webHidden/>
                <w:sz w:val="24"/>
                <w:szCs w:val="24"/>
              </w:rPr>
              <w:fldChar w:fldCharType="end"/>
            </w:r>
          </w:hyperlink>
        </w:p>
        <w:p w14:paraId="178B5473" w14:textId="1AF2C768" w:rsidR="006F66E6" w:rsidRPr="006F66E6" w:rsidRDefault="006F66E6" w:rsidP="006F66E6">
          <w:pPr>
            <w:tabs>
              <w:tab w:val="right" w:leader="dot" w:pos="9010"/>
            </w:tabs>
            <w:spacing w:after="100" w:line="240" w:lineRule="auto"/>
            <w:ind w:left="220"/>
            <w:rPr>
              <w:rFonts w:ascii="Calibri" w:eastAsia="Yu Mincho" w:hAnsi="Calibri" w:cs="Arial"/>
              <w:noProof/>
              <w:sz w:val="24"/>
              <w:szCs w:val="24"/>
              <w:lang w:eastAsia="en-GB"/>
            </w:rPr>
          </w:pPr>
          <w:hyperlink w:anchor="_Toc107949408" w:history="1">
            <w:r w:rsidRPr="006F66E6">
              <w:rPr>
                <w:rFonts w:ascii="Calibri" w:eastAsia="Calibri" w:hAnsi="Calibri" w:cs="Arial"/>
                <w:noProof/>
                <w:color w:val="0563C1"/>
                <w:sz w:val="24"/>
                <w:szCs w:val="24"/>
                <w:u w:val="single"/>
              </w:rPr>
              <w:t>Contraception</w:t>
            </w:r>
            <w:r w:rsidRPr="006F66E6">
              <w:rPr>
                <w:rFonts w:ascii="Calibri" w:eastAsia="Calibri" w:hAnsi="Calibri" w:cs="Arial"/>
                <w:noProof/>
                <w:webHidden/>
                <w:sz w:val="24"/>
                <w:szCs w:val="24"/>
              </w:rPr>
              <w:tab/>
            </w:r>
            <w:r w:rsidRPr="006F66E6">
              <w:rPr>
                <w:rFonts w:ascii="Calibri" w:eastAsia="Calibri" w:hAnsi="Calibri" w:cs="Arial"/>
                <w:noProof/>
                <w:webHidden/>
                <w:sz w:val="24"/>
                <w:szCs w:val="24"/>
              </w:rPr>
              <w:fldChar w:fldCharType="begin"/>
            </w:r>
            <w:r w:rsidRPr="006F66E6">
              <w:rPr>
                <w:rFonts w:ascii="Calibri" w:eastAsia="Calibri" w:hAnsi="Calibri" w:cs="Arial"/>
                <w:noProof/>
                <w:webHidden/>
                <w:sz w:val="24"/>
                <w:szCs w:val="24"/>
              </w:rPr>
              <w:instrText xml:space="preserve"> PAGEREF _Toc107949408 \h </w:instrText>
            </w:r>
            <w:r w:rsidRPr="006F66E6">
              <w:rPr>
                <w:rFonts w:ascii="Calibri" w:eastAsia="Calibri" w:hAnsi="Calibri" w:cs="Arial"/>
                <w:noProof/>
                <w:webHidden/>
                <w:sz w:val="24"/>
                <w:szCs w:val="24"/>
              </w:rPr>
            </w:r>
            <w:r w:rsidRPr="006F66E6">
              <w:rPr>
                <w:rFonts w:ascii="Calibri" w:eastAsia="Calibri" w:hAnsi="Calibri" w:cs="Arial"/>
                <w:noProof/>
                <w:webHidden/>
                <w:sz w:val="24"/>
                <w:szCs w:val="24"/>
              </w:rPr>
              <w:fldChar w:fldCharType="separate"/>
            </w:r>
            <w:r w:rsidR="00DB71CF">
              <w:rPr>
                <w:rFonts w:ascii="Calibri" w:eastAsia="Calibri" w:hAnsi="Calibri" w:cs="Arial"/>
                <w:noProof/>
                <w:webHidden/>
                <w:sz w:val="24"/>
                <w:szCs w:val="24"/>
              </w:rPr>
              <w:t>12</w:t>
            </w:r>
            <w:r w:rsidRPr="006F66E6">
              <w:rPr>
                <w:rFonts w:ascii="Calibri" w:eastAsia="Calibri" w:hAnsi="Calibri" w:cs="Arial"/>
                <w:noProof/>
                <w:webHidden/>
                <w:sz w:val="24"/>
                <w:szCs w:val="24"/>
              </w:rPr>
              <w:fldChar w:fldCharType="end"/>
            </w:r>
          </w:hyperlink>
        </w:p>
        <w:p w14:paraId="5733780C" w14:textId="06DECC97" w:rsidR="006F66E6" w:rsidRPr="006F66E6" w:rsidRDefault="006F66E6" w:rsidP="006F66E6">
          <w:pPr>
            <w:tabs>
              <w:tab w:val="right" w:leader="dot" w:pos="9010"/>
            </w:tabs>
            <w:spacing w:after="100" w:line="240" w:lineRule="auto"/>
            <w:rPr>
              <w:rFonts w:ascii="Calibri" w:eastAsia="Yu Mincho" w:hAnsi="Calibri" w:cs="Arial"/>
              <w:noProof/>
              <w:sz w:val="24"/>
              <w:szCs w:val="24"/>
              <w:lang w:eastAsia="en-GB"/>
            </w:rPr>
          </w:pPr>
          <w:hyperlink w:anchor="_Toc107949409" w:history="1">
            <w:r w:rsidRPr="006F66E6">
              <w:rPr>
                <w:rFonts w:ascii="Calibri" w:eastAsia="Calibri" w:hAnsi="Calibri" w:cs="Arial"/>
                <w:noProof/>
                <w:color w:val="0563C1"/>
                <w:sz w:val="24"/>
                <w:szCs w:val="24"/>
                <w:u w:val="single"/>
              </w:rPr>
              <w:t>Men’s Health</w:t>
            </w:r>
            <w:r w:rsidRPr="006F66E6">
              <w:rPr>
                <w:rFonts w:ascii="Calibri" w:eastAsia="Calibri" w:hAnsi="Calibri" w:cs="Arial"/>
                <w:noProof/>
                <w:webHidden/>
                <w:sz w:val="24"/>
                <w:szCs w:val="24"/>
              </w:rPr>
              <w:tab/>
            </w:r>
            <w:r w:rsidRPr="006F66E6">
              <w:rPr>
                <w:rFonts w:ascii="Calibri" w:eastAsia="Calibri" w:hAnsi="Calibri" w:cs="Arial"/>
                <w:noProof/>
                <w:webHidden/>
                <w:sz w:val="24"/>
                <w:szCs w:val="24"/>
              </w:rPr>
              <w:fldChar w:fldCharType="begin"/>
            </w:r>
            <w:r w:rsidRPr="006F66E6">
              <w:rPr>
                <w:rFonts w:ascii="Calibri" w:eastAsia="Calibri" w:hAnsi="Calibri" w:cs="Arial"/>
                <w:noProof/>
                <w:webHidden/>
                <w:sz w:val="24"/>
                <w:szCs w:val="24"/>
              </w:rPr>
              <w:instrText xml:space="preserve"> PAGEREF _Toc107949409 \h </w:instrText>
            </w:r>
            <w:r w:rsidRPr="006F66E6">
              <w:rPr>
                <w:rFonts w:ascii="Calibri" w:eastAsia="Calibri" w:hAnsi="Calibri" w:cs="Arial"/>
                <w:noProof/>
                <w:webHidden/>
                <w:sz w:val="24"/>
                <w:szCs w:val="24"/>
              </w:rPr>
            </w:r>
            <w:r w:rsidRPr="006F66E6">
              <w:rPr>
                <w:rFonts w:ascii="Calibri" w:eastAsia="Calibri" w:hAnsi="Calibri" w:cs="Arial"/>
                <w:noProof/>
                <w:webHidden/>
                <w:sz w:val="24"/>
                <w:szCs w:val="24"/>
              </w:rPr>
              <w:fldChar w:fldCharType="separate"/>
            </w:r>
            <w:r w:rsidR="00DB71CF">
              <w:rPr>
                <w:rFonts w:ascii="Calibri" w:eastAsia="Calibri" w:hAnsi="Calibri" w:cs="Arial"/>
                <w:noProof/>
                <w:webHidden/>
                <w:sz w:val="24"/>
                <w:szCs w:val="24"/>
              </w:rPr>
              <w:t>13</w:t>
            </w:r>
            <w:r w:rsidRPr="006F66E6">
              <w:rPr>
                <w:rFonts w:ascii="Calibri" w:eastAsia="Calibri" w:hAnsi="Calibri" w:cs="Arial"/>
                <w:noProof/>
                <w:webHidden/>
                <w:sz w:val="24"/>
                <w:szCs w:val="24"/>
              </w:rPr>
              <w:fldChar w:fldCharType="end"/>
            </w:r>
          </w:hyperlink>
        </w:p>
        <w:p w14:paraId="6C914E02" w14:textId="4BC0353D" w:rsidR="006F66E6" w:rsidRPr="006F66E6" w:rsidRDefault="006F66E6" w:rsidP="006F66E6">
          <w:pPr>
            <w:tabs>
              <w:tab w:val="right" w:leader="dot" w:pos="9010"/>
            </w:tabs>
            <w:spacing w:after="100" w:line="240" w:lineRule="auto"/>
            <w:ind w:left="220"/>
            <w:rPr>
              <w:rFonts w:ascii="Calibri" w:eastAsia="Yu Mincho" w:hAnsi="Calibri" w:cs="Arial"/>
              <w:noProof/>
              <w:sz w:val="24"/>
              <w:szCs w:val="24"/>
              <w:lang w:eastAsia="en-GB"/>
            </w:rPr>
          </w:pPr>
          <w:hyperlink w:anchor="_Toc107949410" w:history="1">
            <w:r w:rsidRPr="006F66E6">
              <w:rPr>
                <w:rFonts w:ascii="Calibri" w:eastAsia="Calibri" w:hAnsi="Calibri" w:cs="Arial"/>
                <w:noProof/>
                <w:color w:val="0563C1"/>
                <w:sz w:val="24"/>
                <w:szCs w:val="24"/>
                <w:u w:val="single"/>
              </w:rPr>
              <w:t>What is your risk?</w:t>
            </w:r>
            <w:r w:rsidRPr="006F66E6">
              <w:rPr>
                <w:rFonts w:ascii="Calibri" w:eastAsia="Calibri" w:hAnsi="Calibri" w:cs="Arial"/>
                <w:noProof/>
                <w:webHidden/>
                <w:sz w:val="24"/>
                <w:szCs w:val="24"/>
              </w:rPr>
              <w:tab/>
            </w:r>
            <w:r w:rsidRPr="006F66E6">
              <w:rPr>
                <w:rFonts w:ascii="Calibri" w:eastAsia="Calibri" w:hAnsi="Calibri" w:cs="Arial"/>
                <w:noProof/>
                <w:webHidden/>
                <w:sz w:val="24"/>
                <w:szCs w:val="24"/>
              </w:rPr>
              <w:fldChar w:fldCharType="begin"/>
            </w:r>
            <w:r w:rsidRPr="006F66E6">
              <w:rPr>
                <w:rFonts w:ascii="Calibri" w:eastAsia="Calibri" w:hAnsi="Calibri" w:cs="Arial"/>
                <w:noProof/>
                <w:webHidden/>
                <w:sz w:val="24"/>
                <w:szCs w:val="24"/>
              </w:rPr>
              <w:instrText xml:space="preserve"> PAGEREF _Toc107949410 \h </w:instrText>
            </w:r>
            <w:r w:rsidRPr="006F66E6">
              <w:rPr>
                <w:rFonts w:ascii="Calibri" w:eastAsia="Calibri" w:hAnsi="Calibri" w:cs="Arial"/>
                <w:noProof/>
                <w:webHidden/>
                <w:sz w:val="24"/>
                <w:szCs w:val="24"/>
              </w:rPr>
            </w:r>
            <w:r w:rsidRPr="006F66E6">
              <w:rPr>
                <w:rFonts w:ascii="Calibri" w:eastAsia="Calibri" w:hAnsi="Calibri" w:cs="Arial"/>
                <w:noProof/>
                <w:webHidden/>
                <w:sz w:val="24"/>
                <w:szCs w:val="24"/>
              </w:rPr>
              <w:fldChar w:fldCharType="separate"/>
            </w:r>
            <w:r w:rsidR="00DB71CF">
              <w:rPr>
                <w:rFonts w:ascii="Calibri" w:eastAsia="Calibri" w:hAnsi="Calibri" w:cs="Arial"/>
                <w:noProof/>
                <w:webHidden/>
                <w:sz w:val="24"/>
                <w:szCs w:val="24"/>
              </w:rPr>
              <w:t>14</w:t>
            </w:r>
            <w:r w:rsidRPr="006F66E6">
              <w:rPr>
                <w:rFonts w:ascii="Calibri" w:eastAsia="Calibri" w:hAnsi="Calibri" w:cs="Arial"/>
                <w:noProof/>
                <w:webHidden/>
                <w:sz w:val="24"/>
                <w:szCs w:val="24"/>
              </w:rPr>
              <w:fldChar w:fldCharType="end"/>
            </w:r>
          </w:hyperlink>
        </w:p>
        <w:p w14:paraId="1D6A80EA" w14:textId="233E63DD" w:rsidR="006F66E6" w:rsidRPr="006F66E6" w:rsidRDefault="006F66E6" w:rsidP="006F66E6">
          <w:pPr>
            <w:tabs>
              <w:tab w:val="right" w:leader="dot" w:pos="9010"/>
            </w:tabs>
            <w:spacing w:after="100" w:line="240" w:lineRule="auto"/>
            <w:rPr>
              <w:rFonts w:ascii="Calibri" w:eastAsia="Yu Mincho" w:hAnsi="Calibri" w:cs="Arial"/>
              <w:noProof/>
              <w:sz w:val="24"/>
              <w:szCs w:val="24"/>
              <w:lang w:eastAsia="en-GB"/>
            </w:rPr>
          </w:pPr>
          <w:hyperlink w:anchor="_Toc107949411" w:history="1">
            <w:r w:rsidRPr="006F66E6">
              <w:rPr>
                <w:rFonts w:ascii="Calibri" w:eastAsia="Calibri" w:hAnsi="Calibri" w:cs="Arial"/>
                <w:noProof/>
                <w:color w:val="0563C1"/>
                <w:sz w:val="24"/>
                <w:szCs w:val="24"/>
                <w:u w:val="single"/>
              </w:rPr>
              <w:t>Testosterone Deficiency</w:t>
            </w:r>
            <w:r w:rsidRPr="006F66E6">
              <w:rPr>
                <w:rFonts w:ascii="Calibri" w:eastAsia="Calibri" w:hAnsi="Calibri" w:cs="Arial"/>
                <w:noProof/>
                <w:webHidden/>
                <w:sz w:val="24"/>
                <w:szCs w:val="24"/>
              </w:rPr>
              <w:tab/>
            </w:r>
            <w:r w:rsidRPr="006F66E6">
              <w:rPr>
                <w:rFonts w:ascii="Calibri" w:eastAsia="Calibri" w:hAnsi="Calibri" w:cs="Arial"/>
                <w:noProof/>
                <w:webHidden/>
                <w:sz w:val="24"/>
                <w:szCs w:val="24"/>
              </w:rPr>
              <w:fldChar w:fldCharType="begin"/>
            </w:r>
            <w:r w:rsidRPr="006F66E6">
              <w:rPr>
                <w:rFonts w:ascii="Calibri" w:eastAsia="Calibri" w:hAnsi="Calibri" w:cs="Arial"/>
                <w:noProof/>
                <w:webHidden/>
                <w:sz w:val="24"/>
                <w:szCs w:val="24"/>
              </w:rPr>
              <w:instrText xml:space="preserve"> PAGEREF _Toc107949411 \h </w:instrText>
            </w:r>
            <w:r w:rsidRPr="006F66E6">
              <w:rPr>
                <w:rFonts w:ascii="Calibri" w:eastAsia="Calibri" w:hAnsi="Calibri" w:cs="Arial"/>
                <w:noProof/>
                <w:webHidden/>
                <w:sz w:val="24"/>
                <w:szCs w:val="24"/>
              </w:rPr>
            </w:r>
            <w:r w:rsidRPr="006F66E6">
              <w:rPr>
                <w:rFonts w:ascii="Calibri" w:eastAsia="Calibri" w:hAnsi="Calibri" w:cs="Arial"/>
                <w:noProof/>
                <w:webHidden/>
                <w:sz w:val="24"/>
                <w:szCs w:val="24"/>
              </w:rPr>
              <w:fldChar w:fldCharType="separate"/>
            </w:r>
            <w:r w:rsidR="00DB71CF">
              <w:rPr>
                <w:rFonts w:ascii="Calibri" w:eastAsia="Calibri" w:hAnsi="Calibri" w:cs="Arial"/>
                <w:noProof/>
                <w:webHidden/>
                <w:sz w:val="24"/>
                <w:szCs w:val="24"/>
              </w:rPr>
              <w:t>16</w:t>
            </w:r>
            <w:r w:rsidRPr="006F66E6">
              <w:rPr>
                <w:rFonts w:ascii="Calibri" w:eastAsia="Calibri" w:hAnsi="Calibri" w:cs="Arial"/>
                <w:noProof/>
                <w:webHidden/>
                <w:sz w:val="24"/>
                <w:szCs w:val="24"/>
              </w:rPr>
              <w:fldChar w:fldCharType="end"/>
            </w:r>
          </w:hyperlink>
        </w:p>
        <w:p w14:paraId="19E050ED" w14:textId="600A30F5" w:rsidR="006F66E6" w:rsidRPr="006F66E6" w:rsidRDefault="006F66E6" w:rsidP="006F66E6">
          <w:pPr>
            <w:tabs>
              <w:tab w:val="right" w:leader="dot" w:pos="9010"/>
            </w:tabs>
            <w:spacing w:after="100" w:line="240" w:lineRule="auto"/>
            <w:ind w:left="220"/>
            <w:rPr>
              <w:rFonts w:ascii="Calibri" w:eastAsia="Yu Mincho" w:hAnsi="Calibri" w:cs="Arial"/>
              <w:noProof/>
              <w:sz w:val="24"/>
              <w:szCs w:val="24"/>
              <w:lang w:eastAsia="en-GB"/>
            </w:rPr>
          </w:pPr>
          <w:hyperlink w:anchor="_Toc107949412" w:history="1">
            <w:r w:rsidRPr="006F66E6">
              <w:rPr>
                <w:rFonts w:ascii="Calibri" w:eastAsia="Calibri" w:hAnsi="Calibri" w:cs="Arial"/>
                <w:noProof/>
                <w:color w:val="0563C1"/>
                <w:sz w:val="24"/>
                <w:szCs w:val="24"/>
                <w:u w:val="single"/>
              </w:rPr>
              <w:t>Who gets testosterone deficiency?</w:t>
            </w:r>
            <w:r w:rsidRPr="006F66E6">
              <w:rPr>
                <w:rFonts w:ascii="Calibri" w:eastAsia="Calibri" w:hAnsi="Calibri" w:cs="Arial"/>
                <w:noProof/>
                <w:webHidden/>
                <w:sz w:val="24"/>
                <w:szCs w:val="24"/>
              </w:rPr>
              <w:tab/>
            </w:r>
            <w:r w:rsidRPr="006F66E6">
              <w:rPr>
                <w:rFonts w:ascii="Calibri" w:eastAsia="Calibri" w:hAnsi="Calibri" w:cs="Arial"/>
                <w:noProof/>
                <w:webHidden/>
                <w:sz w:val="24"/>
                <w:szCs w:val="24"/>
              </w:rPr>
              <w:fldChar w:fldCharType="begin"/>
            </w:r>
            <w:r w:rsidRPr="006F66E6">
              <w:rPr>
                <w:rFonts w:ascii="Calibri" w:eastAsia="Calibri" w:hAnsi="Calibri" w:cs="Arial"/>
                <w:noProof/>
                <w:webHidden/>
                <w:sz w:val="24"/>
                <w:szCs w:val="24"/>
              </w:rPr>
              <w:instrText xml:space="preserve"> PAGEREF _Toc107949412 \h </w:instrText>
            </w:r>
            <w:r w:rsidRPr="006F66E6">
              <w:rPr>
                <w:rFonts w:ascii="Calibri" w:eastAsia="Calibri" w:hAnsi="Calibri" w:cs="Arial"/>
                <w:noProof/>
                <w:webHidden/>
                <w:sz w:val="24"/>
                <w:szCs w:val="24"/>
              </w:rPr>
            </w:r>
            <w:r w:rsidRPr="006F66E6">
              <w:rPr>
                <w:rFonts w:ascii="Calibri" w:eastAsia="Calibri" w:hAnsi="Calibri" w:cs="Arial"/>
                <w:noProof/>
                <w:webHidden/>
                <w:sz w:val="24"/>
                <w:szCs w:val="24"/>
              </w:rPr>
              <w:fldChar w:fldCharType="separate"/>
            </w:r>
            <w:r w:rsidR="00DB71CF">
              <w:rPr>
                <w:rFonts w:ascii="Calibri" w:eastAsia="Calibri" w:hAnsi="Calibri" w:cs="Arial"/>
                <w:noProof/>
                <w:webHidden/>
                <w:sz w:val="24"/>
                <w:szCs w:val="24"/>
              </w:rPr>
              <w:t>16</w:t>
            </w:r>
            <w:r w:rsidRPr="006F66E6">
              <w:rPr>
                <w:rFonts w:ascii="Calibri" w:eastAsia="Calibri" w:hAnsi="Calibri" w:cs="Arial"/>
                <w:noProof/>
                <w:webHidden/>
                <w:sz w:val="24"/>
                <w:szCs w:val="24"/>
              </w:rPr>
              <w:fldChar w:fldCharType="end"/>
            </w:r>
          </w:hyperlink>
        </w:p>
        <w:p w14:paraId="4D8D4540" w14:textId="190341D8" w:rsidR="006F66E6" w:rsidRPr="006F66E6" w:rsidRDefault="006F66E6" w:rsidP="006F66E6">
          <w:pPr>
            <w:tabs>
              <w:tab w:val="right" w:leader="dot" w:pos="9010"/>
            </w:tabs>
            <w:spacing w:after="100" w:line="240" w:lineRule="auto"/>
            <w:ind w:left="220"/>
            <w:rPr>
              <w:rFonts w:ascii="Calibri" w:eastAsia="Yu Mincho" w:hAnsi="Calibri" w:cs="Arial"/>
              <w:noProof/>
              <w:sz w:val="24"/>
              <w:szCs w:val="24"/>
              <w:lang w:eastAsia="en-GB"/>
            </w:rPr>
          </w:pPr>
          <w:hyperlink w:anchor="_Toc107949413" w:history="1">
            <w:r w:rsidRPr="006F66E6">
              <w:rPr>
                <w:rFonts w:ascii="Calibri" w:eastAsia="Calibri" w:hAnsi="Calibri" w:cs="Arial"/>
                <w:noProof/>
                <w:color w:val="0563C1"/>
                <w:sz w:val="24"/>
                <w:szCs w:val="24"/>
                <w:u w:val="single"/>
              </w:rPr>
              <w:t>How can testosterone deficiency be treated?</w:t>
            </w:r>
            <w:r w:rsidRPr="006F66E6">
              <w:rPr>
                <w:rFonts w:ascii="Calibri" w:eastAsia="Calibri" w:hAnsi="Calibri" w:cs="Arial"/>
                <w:noProof/>
                <w:webHidden/>
                <w:sz w:val="24"/>
                <w:szCs w:val="24"/>
              </w:rPr>
              <w:tab/>
            </w:r>
            <w:r w:rsidRPr="006F66E6">
              <w:rPr>
                <w:rFonts w:ascii="Calibri" w:eastAsia="Calibri" w:hAnsi="Calibri" w:cs="Arial"/>
                <w:noProof/>
                <w:webHidden/>
                <w:sz w:val="24"/>
                <w:szCs w:val="24"/>
              </w:rPr>
              <w:fldChar w:fldCharType="begin"/>
            </w:r>
            <w:r w:rsidRPr="006F66E6">
              <w:rPr>
                <w:rFonts w:ascii="Calibri" w:eastAsia="Calibri" w:hAnsi="Calibri" w:cs="Arial"/>
                <w:noProof/>
                <w:webHidden/>
                <w:sz w:val="24"/>
                <w:szCs w:val="24"/>
              </w:rPr>
              <w:instrText xml:space="preserve"> PAGEREF _Toc107949413 \h </w:instrText>
            </w:r>
            <w:r w:rsidRPr="006F66E6">
              <w:rPr>
                <w:rFonts w:ascii="Calibri" w:eastAsia="Calibri" w:hAnsi="Calibri" w:cs="Arial"/>
                <w:noProof/>
                <w:webHidden/>
                <w:sz w:val="24"/>
                <w:szCs w:val="24"/>
              </w:rPr>
            </w:r>
            <w:r w:rsidRPr="006F66E6">
              <w:rPr>
                <w:rFonts w:ascii="Calibri" w:eastAsia="Calibri" w:hAnsi="Calibri" w:cs="Arial"/>
                <w:noProof/>
                <w:webHidden/>
                <w:sz w:val="24"/>
                <w:szCs w:val="24"/>
              </w:rPr>
              <w:fldChar w:fldCharType="separate"/>
            </w:r>
            <w:r w:rsidR="00DB71CF">
              <w:rPr>
                <w:rFonts w:ascii="Calibri" w:eastAsia="Calibri" w:hAnsi="Calibri" w:cs="Arial"/>
                <w:noProof/>
                <w:webHidden/>
                <w:sz w:val="24"/>
                <w:szCs w:val="24"/>
              </w:rPr>
              <w:t>16</w:t>
            </w:r>
            <w:r w:rsidRPr="006F66E6">
              <w:rPr>
                <w:rFonts w:ascii="Calibri" w:eastAsia="Calibri" w:hAnsi="Calibri" w:cs="Arial"/>
                <w:noProof/>
                <w:webHidden/>
                <w:sz w:val="24"/>
                <w:szCs w:val="24"/>
              </w:rPr>
              <w:fldChar w:fldCharType="end"/>
            </w:r>
          </w:hyperlink>
        </w:p>
        <w:p w14:paraId="3FA68815" w14:textId="37AF3F6A" w:rsidR="006F66E6" w:rsidRPr="006F66E6" w:rsidRDefault="006F66E6" w:rsidP="006F66E6">
          <w:pPr>
            <w:tabs>
              <w:tab w:val="right" w:leader="dot" w:pos="9010"/>
            </w:tabs>
            <w:spacing w:after="100" w:line="240" w:lineRule="auto"/>
            <w:rPr>
              <w:rFonts w:ascii="Calibri" w:eastAsia="Yu Mincho" w:hAnsi="Calibri" w:cs="Arial"/>
              <w:noProof/>
              <w:sz w:val="24"/>
              <w:szCs w:val="24"/>
              <w:lang w:eastAsia="en-GB"/>
            </w:rPr>
          </w:pPr>
          <w:hyperlink w:anchor="_Toc107949414" w:history="1">
            <w:r w:rsidRPr="006F66E6">
              <w:rPr>
                <w:rFonts w:ascii="Calibri" w:eastAsia="Calibri" w:hAnsi="Calibri" w:cs="Arial"/>
                <w:noProof/>
                <w:color w:val="0563C1"/>
                <w:sz w:val="24"/>
                <w:szCs w:val="24"/>
                <w:u w:val="single"/>
              </w:rPr>
              <w:t>Wellness</w:t>
            </w:r>
            <w:r w:rsidRPr="006F66E6">
              <w:rPr>
                <w:rFonts w:ascii="Calibri" w:eastAsia="Calibri" w:hAnsi="Calibri" w:cs="Arial"/>
                <w:noProof/>
                <w:webHidden/>
                <w:sz w:val="24"/>
                <w:szCs w:val="24"/>
              </w:rPr>
              <w:tab/>
            </w:r>
            <w:r w:rsidRPr="006F66E6">
              <w:rPr>
                <w:rFonts w:ascii="Calibri" w:eastAsia="Calibri" w:hAnsi="Calibri" w:cs="Arial"/>
                <w:noProof/>
                <w:webHidden/>
                <w:sz w:val="24"/>
                <w:szCs w:val="24"/>
              </w:rPr>
              <w:fldChar w:fldCharType="begin"/>
            </w:r>
            <w:r w:rsidRPr="006F66E6">
              <w:rPr>
                <w:rFonts w:ascii="Calibri" w:eastAsia="Calibri" w:hAnsi="Calibri" w:cs="Arial"/>
                <w:noProof/>
                <w:webHidden/>
                <w:sz w:val="24"/>
                <w:szCs w:val="24"/>
              </w:rPr>
              <w:instrText xml:space="preserve"> PAGEREF _Toc107949414 \h </w:instrText>
            </w:r>
            <w:r w:rsidRPr="006F66E6">
              <w:rPr>
                <w:rFonts w:ascii="Calibri" w:eastAsia="Calibri" w:hAnsi="Calibri" w:cs="Arial"/>
                <w:noProof/>
                <w:webHidden/>
                <w:sz w:val="24"/>
                <w:szCs w:val="24"/>
              </w:rPr>
            </w:r>
            <w:r w:rsidRPr="006F66E6">
              <w:rPr>
                <w:rFonts w:ascii="Calibri" w:eastAsia="Calibri" w:hAnsi="Calibri" w:cs="Arial"/>
                <w:noProof/>
                <w:webHidden/>
                <w:sz w:val="24"/>
                <w:szCs w:val="24"/>
              </w:rPr>
              <w:fldChar w:fldCharType="separate"/>
            </w:r>
            <w:r w:rsidR="00DB71CF">
              <w:rPr>
                <w:rFonts w:ascii="Calibri" w:eastAsia="Calibri" w:hAnsi="Calibri" w:cs="Arial"/>
                <w:noProof/>
                <w:webHidden/>
                <w:sz w:val="24"/>
                <w:szCs w:val="24"/>
              </w:rPr>
              <w:t>17</w:t>
            </w:r>
            <w:r w:rsidRPr="006F66E6">
              <w:rPr>
                <w:rFonts w:ascii="Calibri" w:eastAsia="Calibri" w:hAnsi="Calibri" w:cs="Arial"/>
                <w:noProof/>
                <w:webHidden/>
                <w:sz w:val="24"/>
                <w:szCs w:val="24"/>
              </w:rPr>
              <w:fldChar w:fldCharType="end"/>
            </w:r>
          </w:hyperlink>
        </w:p>
        <w:p w14:paraId="72BF73AE" w14:textId="50DEE9E9" w:rsidR="006F66E6" w:rsidRPr="006F66E6" w:rsidRDefault="006F66E6" w:rsidP="006F66E6">
          <w:pPr>
            <w:tabs>
              <w:tab w:val="right" w:leader="dot" w:pos="9010"/>
            </w:tabs>
            <w:spacing w:after="100" w:line="240" w:lineRule="auto"/>
            <w:ind w:left="220"/>
            <w:rPr>
              <w:rFonts w:ascii="Calibri" w:eastAsia="Yu Mincho" w:hAnsi="Calibri" w:cs="Arial"/>
              <w:noProof/>
              <w:sz w:val="24"/>
              <w:szCs w:val="24"/>
              <w:lang w:eastAsia="en-GB"/>
            </w:rPr>
          </w:pPr>
          <w:hyperlink w:anchor="_Toc107949415" w:history="1">
            <w:r w:rsidRPr="006F66E6">
              <w:rPr>
                <w:rFonts w:ascii="Calibri" w:eastAsia="Calibri" w:hAnsi="Calibri" w:cs="Arial"/>
                <w:noProof/>
                <w:color w:val="0563C1"/>
                <w:sz w:val="24"/>
                <w:szCs w:val="24"/>
                <w:u w:val="single"/>
              </w:rPr>
              <w:t>A-F of wellness</w:t>
            </w:r>
            <w:r w:rsidRPr="006F66E6">
              <w:rPr>
                <w:rFonts w:ascii="Calibri" w:eastAsia="Calibri" w:hAnsi="Calibri" w:cs="Arial"/>
                <w:noProof/>
                <w:webHidden/>
                <w:sz w:val="24"/>
                <w:szCs w:val="24"/>
              </w:rPr>
              <w:tab/>
            </w:r>
            <w:r w:rsidRPr="006F66E6">
              <w:rPr>
                <w:rFonts w:ascii="Calibri" w:eastAsia="Calibri" w:hAnsi="Calibri" w:cs="Arial"/>
                <w:noProof/>
                <w:webHidden/>
                <w:sz w:val="24"/>
                <w:szCs w:val="24"/>
              </w:rPr>
              <w:fldChar w:fldCharType="begin"/>
            </w:r>
            <w:r w:rsidRPr="006F66E6">
              <w:rPr>
                <w:rFonts w:ascii="Calibri" w:eastAsia="Calibri" w:hAnsi="Calibri" w:cs="Arial"/>
                <w:noProof/>
                <w:webHidden/>
                <w:sz w:val="24"/>
                <w:szCs w:val="24"/>
              </w:rPr>
              <w:instrText xml:space="preserve"> PAGEREF _Toc107949415 \h </w:instrText>
            </w:r>
            <w:r w:rsidRPr="006F66E6">
              <w:rPr>
                <w:rFonts w:ascii="Calibri" w:eastAsia="Calibri" w:hAnsi="Calibri" w:cs="Arial"/>
                <w:noProof/>
                <w:webHidden/>
                <w:sz w:val="24"/>
                <w:szCs w:val="24"/>
              </w:rPr>
            </w:r>
            <w:r w:rsidRPr="006F66E6">
              <w:rPr>
                <w:rFonts w:ascii="Calibri" w:eastAsia="Calibri" w:hAnsi="Calibri" w:cs="Arial"/>
                <w:noProof/>
                <w:webHidden/>
                <w:sz w:val="24"/>
                <w:szCs w:val="24"/>
              </w:rPr>
              <w:fldChar w:fldCharType="separate"/>
            </w:r>
            <w:r w:rsidR="00DB71CF">
              <w:rPr>
                <w:rFonts w:ascii="Calibri" w:eastAsia="Calibri" w:hAnsi="Calibri" w:cs="Arial"/>
                <w:noProof/>
                <w:webHidden/>
                <w:sz w:val="24"/>
                <w:szCs w:val="24"/>
              </w:rPr>
              <w:t>17</w:t>
            </w:r>
            <w:r w:rsidRPr="006F66E6">
              <w:rPr>
                <w:rFonts w:ascii="Calibri" w:eastAsia="Calibri" w:hAnsi="Calibri" w:cs="Arial"/>
                <w:noProof/>
                <w:webHidden/>
                <w:sz w:val="24"/>
                <w:szCs w:val="24"/>
              </w:rPr>
              <w:fldChar w:fldCharType="end"/>
            </w:r>
          </w:hyperlink>
        </w:p>
        <w:p w14:paraId="35C5C330" w14:textId="7E69FFE0" w:rsidR="006F66E6" w:rsidRPr="006F66E6" w:rsidRDefault="006F66E6" w:rsidP="006F66E6">
          <w:pPr>
            <w:tabs>
              <w:tab w:val="right" w:leader="dot" w:pos="9010"/>
            </w:tabs>
            <w:spacing w:before="840" w:after="100" w:line="240" w:lineRule="auto"/>
            <w:rPr>
              <w:rFonts w:ascii="Calibri" w:eastAsia="Yu Mincho" w:hAnsi="Calibri" w:cs="Arial"/>
              <w:noProof/>
              <w:sz w:val="32"/>
              <w:szCs w:val="24"/>
              <w:lang w:eastAsia="en-GB"/>
            </w:rPr>
          </w:pPr>
          <w:hyperlink w:anchor="_Toc107949416" w:history="1">
            <w:r w:rsidRPr="006F66E6">
              <w:rPr>
                <w:rFonts w:ascii="Calibri" w:eastAsia="Calibri" w:hAnsi="Calibri" w:cs="Arial"/>
                <w:noProof/>
                <w:color w:val="0563C1"/>
                <w:sz w:val="32"/>
                <w:szCs w:val="24"/>
                <w:u w:val="single"/>
              </w:rPr>
              <w:t xml:space="preserve">What are </w:t>
            </w:r>
            <w:r w:rsidRPr="006F66E6">
              <w:rPr>
                <w:rFonts w:ascii="Calibri" w:eastAsia="Calibri" w:hAnsi="Calibri" w:cs="Arial (Body CS)"/>
                <w:noProof/>
                <w:color w:val="0563C1"/>
                <w:sz w:val="32"/>
                <w:szCs w:val="24"/>
                <w:u w:val="single"/>
              </w:rPr>
              <w:t>the</w:t>
            </w:r>
            <w:r w:rsidRPr="006F66E6">
              <w:rPr>
                <w:rFonts w:ascii="Calibri" w:eastAsia="Calibri" w:hAnsi="Calibri" w:cs="Arial"/>
                <w:noProof/>
                <w:color w:val="0563C1"/>
                <w:sz w:val="32"/>
                <w:szCs w:val="24"/>
                <w:u w:val="single"/>
              </w:rPr>
              <w:t xml:space="preserve"> costs?</w:t>
            </w:r>
            <w:r w:rsidRPr="006F66E6">
              <w:rPr>
                <w:rFonts w:ascii="Calibri" w:eastAsia="Calibri" w:hAnsi="Calibri" w:cs="Arial"/>
                <w:noProof/>
                <w:webHidden/>
                <w:sz w:val="32"/>
                <w:szCs w:val="24"/>
              </w:rPr>
              <w:tab/>
            </w:r>
            <w:r w:rsidRPr="006F66E6">
              <w:rPr>
                <w:rFonts w:ascii="Calibri" w:eastAsia="Calibri" w:hAnsi="Calibri" w:cs="Arial"/>
                <w:noProof/>
                <w:webHidden/>
                <w:sz w:val="32"/>
                <w:szCs w:val="24"/>
              </w:rPr>
              <w:fldChar w:fldCharType="begin"/>
            </w:r>
            <w:r w:rsidRPr="006F66E6">
              <w:rPr>
                <w:rFonts w:ascii="Calibri" w:eastAsia="Calibri" w:hAnsi="Calibri" w:cs="Arial"/>
                <w:noProof/>
                <w:webHidden/>
                <w:sz w:val="32"/>
                <w:szCs w:val="24"/>
              </w:rPr>
              <w:instrText xml:space="preserve"> PAGEREF _Toc107949416 \h </w:instrText>
            </w:r>
            <w:r w:rsidRPr="006F66E6">
              <w:rPr>
                <w:rFonts w:ascii="Calibri" w:eastAsia="Calibri" w:hAnsi="Calibri" w:cs="Arial"/>
                <w:noProof/>
                <w:webHidden/>
                <w:sz w:val="32"/>
                <w:szCs w:val="24"/>
              </w:rPr>
            </w:r>
            <w:r w:rsidRPr="006F66E6">
              <w:rPr>
                <w:rFonts w:ascii="Calibri" w:eastAsia="Calibri" w:hAnsi="Calibri" w:cs="Arial"/>
                <w:noProof/>
                <w:webHidden/>
                <w:sz w:val="32"/>
                <w:szCs w:val="24"/>
              </w:rPr>
              <w:fldChar w:fldCharType="separate"/>
            </w:r>
            <w:r w:rsidR="00DB71CF">
              <w:rPr>
                <w:rFonts w:ascii="Calibri" w:eastAsia="Calibri" w:hAnsi="Calibri" w:cs="Arial"/>
                <w:noProof/>
                <w:webHidden/>
                <w:sz w:val="32"/>
                <w:szCs w:val="24"/>
              </w:rPr>
              <w:t>18</w:t>
            </w:r>
            <w:r w:rsidRPr="006F66E6">
              <w:rPr>
                <w:rFonts w:ascii="Calibri" w:eastAsia="Calibri" w:hAnsi="Calibri" w:cs="Arial"/>
                <w:noProof/>
                <w:webHidden/>
                <w:sz w:val="32"/>
                <w:szCs w:val="24"/>
              </w:rPr>
              <w:fldChar w:fldCharType="end"/>
            </w:r>
          </w:hyperlink>
        </w:p>
        <w:p w14:paraId="7EDDCE58" w14:textId="259A5FC3" w:rsidR="006F66E6" w:rsidRPr="006F66E6" w:rsidRDefault="006F66E6" w:rsidP="006F66E6">
          <w:pPr>
            <w:tabs>
              <w:tab w:val="right" w:leader="dot" w:pos="9010"/>
            </w:tabs>
            <w:spacing w:before="840" w:after="100" w:line="240" w:lineRule="auto"/>
            <w:rPr>
              <w:rFonts w:ascii="Calibri" w:eastAsia="Yu Mincho" w:hAnsi="Calibri" w:cs="Arial"/>
              <w:noProof/>
              <w:sz w:val="32"/>
              <w:szCs w:val="24"/>
              <w:lang w:eastAsia="en-GB"/>
            </w:rPr>
          </w:pPr>
          <w:hyperlink w:anchor="_Toc107949417" w:history="1">
            <w:r w:rsidRPr="006F66E6">
              <w:rPr>
                <w:rFonts w:ascii="Calibri" w:eastAsia="Calibri" w:hAnsi="Calibri" w:cs="Arial"/>
                <w:noProof/>
                <w:color w:val="0563C1"/>
                <w:sz w:val="32"/>
                <w:szCs w:val="24"/>
                <w:u w:val="single"/>
              </w:rPr>
              <w:t>How do I book?</w:t>
            </w:r>
            <w:r w:rsidRPr="006F66E6">
              <w:rPr>
                <w:rFonts w:ascii="Calibri" w:eastAsia="Calibri" w:hAnsi="Calibri" w:cs="Arial"/>
                <w:noProof/>
                <w:webHidden/>
                <w:sz w:val="32"/>
                <w:szCs w:val="24"/>
              </w:rPr>
              <w:tab/>
            </w:r>
            <w:r w:rsidRPr="006F66E6">
              <w:rPr>
                <w:rFonts w:ascii="Calibri" w:eastAsia="Calibri" w:hAnsi="Calibri" w:cs="Arial"/>
                <w:noProof/>
                <w:webHidden/>
                <w:sz w:val="32"/>
                <w:szCs w:val="24"/>
              </w:rPr>
              <w:fldChar w:fldCharType="begin"/>
            </w:r>
            <w:r w:rsidRPr="006F66E6">
              <w:rPr>
                <w:rFonts w:ascii="Calibri" w:eastAsia="Calibri" w:hAnsi="Calibri" w:cs="Arial"/>
                <w:noProof/>
                <w:webHidden/>
                <w:sz w:val="32"/>
                <w:szCs w:val="24"/>
              </w:rPr>
              <w:instrText xml:space="preserve"> PAGEREF _Toc107949417 \h </w:instrText>
            </w:r>
            <w:r w:rsidRPr="006F66E6">
              <w:rPr>
                <w:rFonts w:ascii="Calibri" w:eastAsia="Calibri" w:hAnsi="Calibri" w:cs="Arial"/>
                <w:noProof/>
                <w:webHidden/>
                <w:sz w:val="32"/>
                <w:szCs w:val="24"/>
              </w:rPr>
            </w:r>
            <w:r w:rsidRPr="006F66E6">
              <w:rPr>
                <w:rFonts w:ascii="Calibri" w:eastAsia="Calibri" w:hAnsi="Calibri" w:cs="Arial"/>
                <w:noProof/>
                <w:webHidden/>
                <w:sz w:val="32"/>
                <w:szCs w:val="24"/>
              </w:rPr>
              <w:fldChar w:fldCharType="separate"/>
            </w:r>
            <w:r w:rsidR="00DB71CF">
              <w:rPr>
                <w:rFonts w:ascii="Calibri" w:eastAsia="Calibri" w:hAnsi="Calibri" w:cs="Arial"/>
                <w:noProof/>
                <w:webHidden/>
                <w:sz w:val="32"/>
                <w:szCs w:val="24"/>
              </w:rPr>
              <w:t>18</w:t>
            </w:r>
            <w:r w:rsidRPr="006F66E6">
              <w:rPr>
                <w:rFonts w:ascii="Calibri" w:eastAsia="Calibri" w:hAnsi="Calibri" w:cs="Arial"/>
                <w:noProof/>
                <w:webHidden/>
                <w:sz w:val="32"/>
                <w:szCs w:val="24"/>
              </w:rPr>
              <w:fldChar w:fldCharType="end"/>
            </w:r>
          </w:hyperlink>
        </w:p>
        <w:p w14:paraId="1E41F1DE" w14:textId="77777777" w:rsidR="006F66E6" w:rsidRPr="006F66E6" w:rsidRDefault="006F66E6" w:rsidP="006F66E6">
          <w:pPr>
            <w:tabs>
              <w:tab w:val="right" w:leader="dot" w:pos="9015"/>
            </w:tabs>
            <w:spacing w:after="100" w:line="240" w:lineRule="auto"/>
            <w:rPr>
              <w:rFonts w:ascii="Calibri" w:eastAsia="Calibri" w:hAnsi="Calibri" w:cs="Arial"/>
              <w:sz w:val="24"/>
              <w:szCs w:val="24"/>
            </w:rPr>
          </w:pPr>
          <w:r w:rsidRPr="006F66E6">
            <w:rPr>
              <w:rFonts w:ascii="Calibri" w:eastAsia="Calibri" w:hAnsi="Calibri" w:cs="Arial"/>
              <w:sz w:val="24"/>
              <w:szCs w:val="24"/>
            </w:rPr>
            <w:fldChar w:fldCharType="end"/>
          </w:r>
        </w:p>
      </w:sdtContent>
    </w:sdt>
    <w:p w14:paraId="62E89AB4" w14:textId="77777777" w:rsidR="006F66E6" w:rsidRPr="006F66E6" w:rsidRDefault="006F66E6" w:rsidP="006F66E6">
      <w:pPr>
        <w:spacing w:after="0" w:line="240" w:lineRule="auto"/>
        <w:rPr>
          <w:rFonts w:ascii="Calibri" w:eastAsia="Calibri" w:hAnsi="Calibri" w:cs="Arial"/>
          <w:sz w:val="24"/>
          <w:szCs w:val="24"/>
        </w:rPr>
      </w:pPr>
    </w:p>
    <w:p w14:paraId="1083C90E" w14:textId="77777777" w:rsidR="006F66E6" w:rsidRPr="006F66E6" w:rsidRDefault="006F66E6" w:rsidP="006F66E6">
      <w:pPr>
        <w:spacing w:after="0" w:line="240" w:lineRule="auto"/>
        <w:rPr>
          <w:rFonts w:ascii="Calibri" w:eastAsia="Calibri" w:hAnsi="Calibri" w:cs="Arial"/>
          <w:sz w:val="24"/>
          <w:szCs w:val="24"/>
        </w:rPr>
      </w:pPr>
    </w:p>
    <w:p w14:paraId="2AC4D383" w14:textId="77777777" w:rsidR="006F66E6" w:rsidRPr="006F66E6" w:rsidRDefault="006F66E6" w:rsidP="006F66E6">
      <w:pPr>
        <w:spacing w:after="0" w:line="240" w:lineRule="auto"/>
        <w:rPr>
          <w:rFonts w:ascii="Calibri" w:eastAsia="Calibri" w:hAnsi="Calibri" w:cs="Arial"/>
          <w:sz w:val="24"/>
          <w:szCs w:val="24"/>
        </w:rPr>
      </w:pPr>
    </w:p>
    <w:p w14:paraId="5BF30F9F"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br w:type="page"/>
      </w:r>
    </w:p>
    <w:p w14:paraId="16AB2819" w14:textId="77777777" w:rsidR="006F66E6" w:rsidRPr="006F66E6" w:rsidRDefault="006F66E6" w:rsidP="006F66E6">
      <w:pPr>
        <w:spacing w:after="0" w:line="240" w:lineRule="auto"/>
        <w:rPr>
          <w:rFonts w:ascii="Calibri Light" w:eastAsia="Yu Gothic Light" w:hAnsi="Calibri Light" w:cs="Times New Roman"/>
          <w:color w:val="2F5496"/>
          <w:sz w:val="32"/>
          <w:szCs w:val="32"/>
        </w:rPr>
      </w:pPr>
    </w:p>
    <w:p w14:paraId="3F2DF8AF" w14:textId="77777777" w:rsidR="006F66E6" w:rsidRPr="006F66E6" w:rsidRDefault="006F66E6" w:rsidP="006F66E6">
      <w:pPr>
        <w:keepNext/>
        <w:keepLines/>
        <w:spacing w:before="240" w:after="0" w:line="240" w:lineRule="auto"/>
        <w:outlineLvl w:val="0"/>
        <w:rPr>
          <w:rFonts w:ascii="Calibri Light" w:eastAsia="Yu Gothic Light" w:hAnsi="Calibri Light" w:cs="Times New Roman"/>
          <w:color w:val="2F5496"/>
          <w:sz w:val="32"/>
          <w:szCs w:val="32"/>
        </w:rPr>
      </w:pPr>
      <w:bookmarkStart w:id="7" w:name="_Toc107949403"/>
      <w:r w:rsidRPr="006F66E6">
        <w:rPr>
          <w:rFonts w:ascii="Calibri Light" w:eastAsia="Yu Gothic Light" w:hAnsi="Calibri Light" w:cs="Times New Roman"/>
          <w:color w:val="2F5496"/>
          <w:sz w:val="32"/>
          <w:szCs w:val="32"/>
        </w:rPr>
        <w:t>General Health check</w:t>
      </w:r>
      <w:bookmarkEnd w:id="7"/>
    </w:p>
    <w:p w14:paraId="61AA34DA" w14:textId="77777777" w:rsidR="006F66E6" w:rsidRPr="006F66E6" w:rsidRDefault="006F66E6" w:rsidP="006F66E6">
      <w:pPr>
        <w:spacing w:after="0" w:line="240" w:lineRule="auto"/>
        <w:rPr>
          <w:rFonts w:ascii="Calibri" w:eastAsia="Calibri" w:hAnsi="Calibri" w:cs="Arial"/>
          <w:sz w:val="24"/>
          <w:szCs w:val="24"/>
        </w:rPr>
      </w:pPr>
    </w:p>
    <w:p w14:paraId="59BA82E2"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You will book for an appointment with one of our doctors for 45 minutes</w:t>
      </w:r>
    </w:p>
    <w:p w14:paraId="633C0352"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Prior to your assessment you will be sent a questionnaire to help us by knowing your:</w:t>
      </w:r>
    </w:p>
    <w:p w14:paraId="10585E39" w14:textId="77777777" w:rsidR="006F66E6" w:rsidRPr="006F66E6" w:rsidRDefault="006F66E6" w:rsidP="006F66E6">
      <w:pPr>
        <w:spacing w:after="0" w:line="240" w:lineRule="auto"/>
        <w:rPr>
          <w:rFonts w:ascii="Calibri" w:eastAsia="Calibri" w:hAnsi="Calibri" w:cs="Calibri"/>
          <w:sz w:val="24"/>
          <w:szCs w:val="24"/>
        </w:rPr>
      </w:pPr>
    </w:p>
    <w:p w14:paraId="292366BB" w14:textId="77777777" w:rsidR="006F66E6" w:rsidRPr="006F66E6" w:rsidRDefault="006F66E6" w:rsidP="006F66E6">
      <w:pPr>
        <w:numPr>
          <w:ilvl w:val="0"/>
          <w:numId w:val="10"/>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Previous medical conditions</w:t>
      </w:r>
    </w:p>
    <w:p w14:paraId="4E28EC59" w14:textId="77777777" w:rsidR="006F66E6" w:rsidRPr="006F66E6" w:rsidRDefault="006F66E6" w:rsidP="006F66E6">
      <w:pPr>
        <w:numPr>
          <w:ilvl w:val="0"/>
          <w:numId w:val="10"/>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Current symptoms</w:t>
      </w:r>
    </w:p>
    <w:p w14:paraId="12FFF910" w14:textId="77777777" w:rsidR="006F66E6" w:rsidRPr="006F66E6" w:rsidRDefault="006F66E6" w:rsidP="006F66E6">
      <w:pPr>
        <w:numPr>
          <w:ilvl w:val="0"/>
          <w:numId w:val="10"/>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Any current health concerns</w:t>
      </w:r>
    </w:p>
    <w:p w14:paraId="01028F6B" w14:textId="77777777" w:rsidR="006F66E6" w:rsidRPr="006F66E6" w:rsidRDefault="006F66E6" w:rsidP="006F66E6">
      <w:pPr>
        <w:numPr>
          <w:ilvl w:val="0"/>
          <w:numId w:val="10"/>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Family history</w:t>
      </w:r>
    </w:p>
    <w:p w14:paraId="5A449C9D" w14:textId="77777777" w:rsidR="006F66E6" w:rsidRPr="006F66E6" w:rsidRDefault="006F66E6" w:rsidP="006F66E6">
      <w:pPr>
        <w:numPr>
          <w:ilvl w:val="0"/>
          <w:numId w:val="10"/>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Lifestyle factors</w:t>
      </w:r>
    </w:p>
    <w:p w14:paraId="15391B57" w14:textId="77777777" w:rsidR="006F66E6" w:rsidRPr="006F66E6" w:rsidRDefault="006F66E6" w:rsidP="006F66E6">
      <w:pPr>
        <w:numPr>
          <w:ilvl w:val="0"/>
          <w:numId w:val="10"/>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Previous investigations of tests</w:t>
      </w:r>
    </w:p>
    <w:p w14:paraId="4ADA918D" w14:textId="77777777" w:rsidR="006F66E6" w:rsidRPr="006F66E6" w:rsidRDefault="006F66E6" w:rsidP="006F66E6">
      <w:pPr>
        <w:spacing w:after="0" w:line="240" w:lineRule="auto"/>
        <w:ind w:left="720"/>
        <w:contextualSpacing/>
        <w:rPr>
          <w:rFonts w:ascii="Calibri" w:eastAsia="Calibri" w:hAnsi="Calibri" w:cs="Calibri"/>
          <w:sz w:val="24"/>
          <w:szCs w:val="24"/>
        </w:rPr>
      </w:pPr>
    </w:p>
    <w:bookmarkStart w:id="8" w:name="_Hlk107949077"/>
    <w:p w14:paraId="3E0EA9DC"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Arial"/>
          <w:sz w:val="24"/>
          <w:szCs w:val="24"/>
        </w:rPr>
        <w:fldChar w:fldCharType="begin"/>
      </w:r>
      <w:r w:rsidRPr="006F66E6">
        <w:rPr>
          <w:rFonts w:ascii="Calibri" w:eastAsia="Calibri" w:hAnsi="Calibri" w:cs="Arial"/>
          <w:sz w:val="24"/>
          <w:szCs w:val="24"/>
        </w:rPr>
        <w:instrText>HYPERLINK "https://questionnaire.heydoc.co.uk/930b226b30c702e90710692bf940ba672c39e26e"</w:instrText>
      </w:r>
      <w:r w:rsidRPr="006F66E6">
        <w:rPr>
          <w:rFonts w:ascii="Calibri" w:eastAsia="Calibri" w:hAnsi="Calibri" w:cs="Arial"/>
          <w:sz w:val="24"/>
          <w:szCs w:val="24"/>
        </w:rPr>
      </w:r>
      <w:r w:rsidRPr="006F66E6">
        <w:rPr>
          <w:rFonts w:ascii="Calibri" w:eastAsia="Calibri" w:hAnsi="Calibri" w:cs="Arial"/>
          <w:sz w:val="24"/>
          <w:szCs w:val="24"/>
        </w:rPr>
        <w:fldChar w:fldCharType="separate"/>
      </w:r>
      <w:r w:rsidRPr="006F66E6">
        <w:rPr>
          <w:rFonts w:ascii="Calibri" w:eastAsia="Calibri" w:hAnsi="Calibri" w:cs="Calibri"/>
          <w:color w:val="0563C1"/>
          <w:sz w:val="24"/>
          <w:szCs w:val="24"/>
          <w:u w:val="single"/>
        </w:rPr>
        <w:t>https://questionnaire.heydoc.co.uk/930b226b30c702e90710692bf940ba672c39e26e</w:t>
      </w:r>
      <w:r w:rsidRPr="006F66E6">
        <w:rPr>
          <w:rFonts w:ascii="Calibri" w:eastAsia="Calibri" w:hAnsi="Calibri" w:cs="Calibri"/>
          <w:color w:val="0563C1"/>
          <w:sz w:val="24"/>
          <w:szCs w:val="24"/>
          <w:u w:val="single"/>
        </w:rPr>
        <w:fldChar w:fldCharType="end"/>
      </w:r>
    </w:p>
    <w:bookmarkEnd w:id="8"/>
    <w:p w14:paraId="53973C61" w14:textId="77777777" w:rsidR="006F66E6" w:rsidRPr="006F66E6" w:rsidRDefault="006F66E6" w:rsidP="006F66E6">
      <w:pPr>
        <w:spacing w:after="0" w:line="240" w:lineRule="auto"/>
        <w:rPr>
          <w:rFonts w:ascii="Calibri" w:eastAsia="Calibri" w:hAnsi="Calibri" w:cs="Calibri"/>
          <w:sz w:val="24"/>
          <w:szCs w:val="24"/>
        </w:rPr>
      </w:pPr>
    </w:p>
    <w:p w14:paraId="6BF43ECF" w14:textId="77777777" w:rsidR="006F66E6" w:rsidRPr="006F66E6" w:rsidRDefault="006F66E6" w:rsidP="006F66E6">
      <w:pPr>
        <w:spacing w:after="0" w:line="240" w:lineRule="auto"/>
        <w:rPr>
          <w:rFonts w:ascii="Calibri" w:eastAsia="Calibri" w:hAnsi="Calibri" w:cs="Calibri"/>
          <w:b/>
          <w:bCs/>
          <w:sz w:val="24"/>
          <w:szCs w:val="24"/>
        </w:rPr>
      </w:pPr>
    </w:p>
    <w:p w14:paraId="141A88C8"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In clinic the doctor will take a further detailed history, perform necessary examinations, and discuss further tests that are relevant to you.</w:t>
      </w:r>
    </w:p>
    <w:p w14:paraId="58FE249D"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We will provide detailed feedback of all your results and agree a joint management plan to help preserve your health or deal with any abnormalities discovered</w:t>
      </w:r>
    </w:p>
    <w:p w14:paraId="28CF9193" w14:textId="77777777" w:rsidR="006F66E6" w:rsidRPr="006F66E6" w:rsidRDefault="006F66E6" w:rsidP="006F66E6">
      <w:pPr>
        <w:spacing w:after="0" w:line="240" w:lineRule="auto"/>
        <w:rPr>
          <w:rFonts w:ascii="Calibri" w:eastAsia="Calibri" w:hAnsi="Calibri" w:cs="Calibri"/>
          <w:sz w:val="24"/>
          <w:szCs w:val="24"/>
        </w:rPr>
      </w:pPr>
    </w:p>
    <w:p w14:paraId="3E107584" w14:textId="77777777" w:rsidR="006F66E6" w:rsidRPr="006F66E6" w:rsidRDefault="006F66E6" w:rsidP="006F66E6">
      <w:pPr>
        <w:spacing w:after="0" w:line="240" w:lineRule="auto"/>
        <w:rPr>
          <w:rFonts w:ascii="Calibri" w:eastAsia="Calibri" w:hAnsi="Calibri" w:cs="Calibri"/>
          <w:b/>
          <w:bCs/>
          <w:sz w:val="24"/>
          <w:szCs w:val="24"/>
        </w:rPr>
      </w:pPr>
      <w:r w:rsidRPr="006F66E6">
        <w:rPr>
          <w:rFonts w:ascii="Calibri" w:eastAsia="Calibri" w:hAnsi="Calibri" w:cs="Calibri"/>
          <w:b/>
          <w:bCs/>
          <w:sz w:val="24"/>
          <w:szCs w:val="24"/>
        </w:rPr>
        <w:t>What happens during your health check?</w:t>
      </w:r>
    </w:p>
    <w:p w14:paraId="18791CE0" w14:textId="77777777" w:rsidR="006F66E6" w:rsidRPr="006F66E6" w:rsidRDefault="006F66E6" w:rsidP="006F66E6">
      <w:pPr>
        <w:spacing w:after="0" w:line="240" w:lineRule="auto"/>
        <w:rPr>
          <w:rFonts w:ascii="Calibri" w:eastAsia="Calibri" w:hAnsi="Calibri" w:cs="Calibri"/>
          <w:sz w:val="24"/>
          <w:szCs w:val="24"/>
        </w:rPr>
      </w:pPr>
    </w:p>
    <w:p w14:paraId="795581A2" w14:textId="77777777" w:rsidR="006F66E6" w:rsidRPr="006F66E6" w:rsidRDefault="006F66E6" w:rsidP="006F66E6">
      <w:pPr>
        <w:keepNext/>
        <w:keepLines/>
        <w:spacing w:before="40" w:after="0" w:line="240" w:lineRule="auto"/>
        <w:outlineLvl w:val="1"/>
        <w:rPr>
          <w:rFonts w:ascii="Calibri Light" w:eastAsia="Yu Gothic Light" w:hAnsi="Calibri Light" w:cs="Times New Roman"/>
          <w:color w:val="2F5496"/>
          <w:sz w:val="26"/>
          <w:szCs w:val="26"/>
        </w:rPr>
      </w:pPr>
      <w:bookmarkStart w:id="9" w:name="_Toc107949404"/>
      <w:r w:rsidRPr="006F66E6">
        <w:rPr>
          <w:rFonts w:ascii="Calibri Light" w:eastAsia="Yu Gothic Light" w:hAnsi="Calibri Light" w:cs="Times New Roman"/>
          <w:color w:val="2F5496"/>
          <w:sz w:val="26"/>
          <w:szCs w:val="26"/>
        </w:rPr>
        <w:t>Your initial consultation</w:t>
      </w:r>
      <w:bookmarkEnd w:id="9"/>
    </w:p>
    <w:p w14:paraId="605B0FE6" w14:textId="77777777" w:rsidR="006F66E6" w:rsidRPr="006F66E6" w:rsidRDefault="006F66E6" w:rsidP="006F66E6">
      <w:pPr>
        <w:spacing w:after="0" w:line="240" w:lineRule="auto"/>
        <w:rPr>
          <w:rFonts w:ascii="Calibri" w:eastAsia="Calibri" w:hAnsi="Calibri" w:cs="Calibri"/>
          <w:sz w:val="24"/>
          <w:szCs w:val="24"/>
        </w:rPr>
      </w:pPr>
    </w:p>
    <w:p w14:paraId="207DC1B3"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 xml:space="preserve">This will be with one of our doctors who specialises in either male or female health. </w:t>
      </w:r>
    </w:p>
    <w:p w14:paraId="137CAD06"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We will take time to explore your health concerns and take a full history.</w:t>
      </w:r>
    </w:p>
    <w:p w14:paraId="31066D1D"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What are your worries?</w:t>
      </w:r>
    </w:p>
    <w:p w14:paraId="5E94B246"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What are your risk factors for significant diseases and cancers?</w:t>
      </w:r>
    </w:p>
    <w:p w14:paraId="0987FEE0"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What is your risk of cardiovascular disease – strokes and heart attacks, and what can be done to prevent this.</w:t>
      </w:r>
    </w:p>
    <w:p w14:paraId="414989E0"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What is your risk of diabetes?</w:t>
      </w:r>
    </w:p>
    <w:p w14:paraId="3D3B408D" w14:textId="77777777" w:rsidR="006F66E6" w:rsidRPr="006F66E6" w:rsidRDefault="006F66E6" w:rsidP="006F66E6">
      <w:pPr>
        <w:spacing w:after="0" w:line="240" w:lineRule="auto"/>
        <w:rPr>
          <w:rFonts w:ascii="Calibri" w:eastAsia="Calibri" w:hAnsi="Calibri" w:cs="Calibri"/>
          <w:sz w:val="24"/>
          <w:szCs w:val="24"/>
        </w:rPr>
      </w:pPr>
    </w:p>
    <w:p w14:paraId="25282376" w14:textId="77777777" w:rsidR="006F66E6" w:rsidRPr="006F66E6" w:rsidRDefault="006F66E6" w:rsidP="006F66E6">
      <w:pPr>
        <w:keepNext/>
        <w:keepLines/>
        <w:spacing w:before="40" w:after="0" w:line="240" w:lineRule="auto"/>
        <w:outlineLvl w:val="1"/>
        <w:rPr>
          <w:rFonts w:ascii="Calibri Light" w:eastAsia="Yu Gothic Light" w:hAnsi="Calibri Light" w:cs="Times New Roman"/>
          <w:color w:val="2F5496"/>
          <w:sz w:val="26"/>
          <w:szCs w:val="26"/>
        </w:rPr>
      </w:pPr>
      <w:bookmarkStart w:id="10" w:name="_Toc107949405"/>
      <w:r w:rsidRPr="006F66E6">
        <w:rPr>
          <w:rFonts w:ascii="Calibri Light" w:eastAsia="Yu Gothic Light" w:hAnsi="Calibri Light" w:cs="Times New Roman"/>
          <w:color w:val="2F5496"/>
          <w:sz w:val="26"/>
          <w:szCs w:val="26"/>
        </w:rPr>
        <w:t>Physical examination</w:t>
      </w:r>
      <w:bookmarkEnd w:id="10"/>
    </w:p>
    <w:p w14:paraId="0FE52F3A" w14:textId="77777777" w:rsidR="006F66E6" w:rsidRPr="006F66E6" w:rsidRDefault="006F66E6" w:rsidP="006F66E6">
      <w:pPr>
        <w:spacing w:after="0" w:line="240" w:lineRule="auto"/>
        <w:rPr>
          <w:rFonts w:ascii="Calibri" w:eastAsia="Calibri" w:hAnsi="Calibri" w:cs="Calibri"/>
          <w:sz w:val="24"/>
          <w:szCs w:val="24"/>
        </w:rPr>
      </w:pPr>
    </w:p>
    <w:p w14:paraId="665170E0" w14:textId="04FEE7BA"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 xml:space="preserve">As part of your initial assessment, your doctor will perform a full </w:t>
      </w:r>
      <w:r w:rsidR="00C45FE9" w:rsidRPr="006F66E6">
        <w:rPr>
          <w:rFonts w:ascii="Calibri" w:eastAsia="Calibri" w:hAnsi="Calibri" w:cs="Calibri"/>
          <w:sz w:val="24"/>
          <w:szCs w:val="24"/>
        </w:rPr>
        <w:t>physical.</w:t>
      </w:r>
    </w:p>
    <w:p w14:paraId="5D64330A"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examination, as well as other tests tailored to your individual needs. At this stage, your doctor can also organise specialist additional imaging (such as X-rays or other scans as needed).</w:t>
      </w:r>
    </w:p>
    <w:p w14:paraId="6806F586" w14:textId="77777777" w:rsidR="006F66E6" w:rsidRPr="006F66E6" w:rsidRDefault="006F66E6" w:rsidP="006F66E6">
      <w:pPr>
        <w:spacing w:after="0" w:line="240" w:lineRule="auto"/>
        <w:rPr>
          <w:rFonts w:ascii="Calibri" w:eastAsia="Calibri" w:hAnsi="Calibri" w:cs="Calibri"/>
          <w:sz w:val="24"/>
          <w:szCs w:val="24"/>
        </w:rPr>
      </w:pPr>
    </w:p>
    <w:p w14:paraId="3C7466FD" w14:textId="645DB0E2" w:rsidR="006F66E6" w:rsidRPr="006F66E6" w:rsidRDefault="006F66E6" w:rsidP="00A444A8">
      <w:pPr>
        <w:spacing w:after="0" w:line="240" w:lineRule="auto"/>
        <w:ind w:left="720"/>
        <w:contextualSpacing/>
        <w:rPr>
          <w:rFonts w:ascii="Calibri" w:eastAsia="Calibri" w:hAnsi="Calibri" w:cs="Calibri"/>
          <w:sz w:val="24"/>
          <w:szCs w:val="24"/>
        </w:rPr>
      </w:pPr>
      <w:r w:rsidRPr="006F66E6">
        <w:rPr>
          <w:rFonts w:ascii="Calibri" w:eastAsia="Calibri" w:hAnsi="Calibri" w:cs="Calibri"/>
          <w:sz w:val="24"/>
          <w:szCs w:val="24"/>
        </w:rPr>
        <w:br w:type="page"/>
      </w:r>
    </w:p>
    <w:p w14:paraId="589FC563" w14:textId="77777777" w:rsidR="006F66E6" w:rsidRPr="006F66E6" w:rsidRDefault="006F66E6" w:rsidP="006F66E6">
      <w:pPr>
        <w:keepNext/>
        <w:keepLines/>
        <w:spacing w:before="240" w:after="0" w:line="240" w:lineRule="auto"/>
        <w:outlineLvl w:val="0"/>
        <w:rPr>
          <w:rFonts w:ascii="Calibri Light" w:eastAsia="Yu Gothic Light" w:hAnsi="Calibri Light" w:cs="Times New Roman"/>
          <w:color w:val="2F5496"/>
          <w:sz w:val="32"/>
          <w:szCs w:val="32"/>
        </w:rPr>
      </w:pPr>
      <w:bookmarkStart w:id="11" w:name="_Toc107949406"/>
      <w:r w:rsidRPr="006F66E6">
        <w:rPr>
          <w:rFonts w:ascii="Calibri Light" w:eastAsia="Yu Gothic Light" w:hAnsi="Calibri Light" w:cs="Times New Roman"/>
          <w:color w:val="2F5496"/>
          <w:sz w:val="32"/>
          <w:szCs w:val="32"/>
        </w:rPr>
        <w:lastRenderedPageBreak/>
        <w:t>Heart Health</w:t>
      </w:r>
      <w:bookmarkEnd w:id="11"/>
    </w:p>
    <w:p w14:paraId="046439C4" w14:textId="664E0FBD" w:rsidR="006F66E6" w:rsidRPr="006F66E6" w:rsidRDefault="006F66E6" w:rsidP="006F66E6">
      <w:pPr>
        <w:spacing w:after="0" w:line="240" w:lineRule="auto"/>
        <w:rPr>
          <w:rFonts w:ascii="Calibri" w:eastAsia="Times New Roman" w:hAnsi="Calibri" w:cs="Calibri"/>
          <w:sz w:val="24"/>
          <w:szCs w:val="24"/>
          <w:lang w:eastAsia="en-GB"/>
        </w:rPr>
      </w:pPr>
      <w:r w:rsidRPr="006F66E6">
        <w:rPr>
          <w:rFonts w:ascii="Calibri" w:eastAsia="Times New Roman" w:hAnsi="Calibri" w:cs="Calibri"/>
          <w:noProof/>
          <w:sz w:val="24"/>
          <w:szCs w:val="24"/>
          <w:lang w:eastAsia="en-GB"/>
        </w:rPr>
        <w:drawing>
          <wp:anchor distT="0" distB="0" distL="114300" distR="114300" simplePos="0" relativeHeight="251662336" behindDoc="0" locked="0" layoutInCell="1" allowOverlap="1" wp14:anchorId="0B01CB46" wp14:editId="5EDFEDCE">
            <wp:simplePos x="0" y="0"/>
            <wp:positionH relativeFrom="column">
              <wp:posOffset>3881582</wp:posOffset>
            </wp:positionH>
            <wp:positionV relativeFrom="paragraph">
              <wp:posOffset>56630</wp:posOffset>
            </wp:positionV>
            <wp:extent cx="2518410" cy="2518410"/>
            <wp:effectExtent l="0" t="0" r="0" b="0"/>
            <wp:wrapSquare wrapText="bothSides"/>
            <wp:docPr id="3" name="Picture 3" descr="A drawing of a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rawing of a person&#10;&#10;Description automatically generated with low confidenc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518410" cy="2518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66E6">
        <w:rPr>
          <w:rFonts w:ascii="Calibri" w:eastAsia="Times New Roman" w:hAnsi="Calibri" w:cs="Calibri"/>
          <w:sz w:val="24"/>
          <w:szCs w:val="24"/>
          <w:lang w:eastAsia="en-GB"/>
        </w:rPr>
        <w:fldChar w:fldCharType="begin"/>
      </w:r>
      <w:r w:rsidR="00DC6054">
        <w:rPr>
          <w:rFonts w:ascii="Calibri" w:eastAsia="Times New Roman" w:hAnsi="Calibri" w:cs="Calibri"/>
          <w:sz w:val="24"/>
          <w:szCs w:val="24"/>
          <w:lang w:eastAsia="en-GB"/>
        </w:rPr>
        <w:instrText xml:space="preserve"> INCLUDEPICTURE "C:\\var\\folders\\jm\\7csvt_cs53s7fkh2q7c83blh0000gn\\T\\com.microsoft.Word\\WebArchiveCopyPasteTempFiles\\Heart-check.jpg" \* MERGEFORMAT </w:instrText>
      </w:r>
      <w:r w:rsidRPr="006F66E6">
        <w:rPr>
          <w:rFonts w:ascii="Calibri" w:eastAsia="Times New Roman" w:hAnsi="Calibri" w:cs="Calibri"/>
          <w:sz w:val="24"/>
          <w:szCs w:val="24"/>
          <w:lang w:eastAsia="en-GB"/>
        </w:rPr>
        <w:fldChar w:fldCharType="separate"/>
      </w:r>
      <w:r w:rsidRPr="006F66E6">
        <w:rPr>
          <w:rFonts w:ascii="Calibri" w:eastAsia="Times New Roman" w:hAnsi="Calibri" w:cs="Calibri"/>
          <w:sz w:val="24"/>
          <w:szCs w:val="24"/>
          <w:lang w:eastAsia="en-GB"/>
        </w:rPr>
        <w:fldChar w:fldCharType="end"/>
      </w:r>
    </w:p>
    <w:p w14:paraId="1408BCAB" w14:textId="77777777" w:rsidR="006F66E6" w:rsidRPr="006F66E6" w:rsidRDefault="006F66E6" w:rsidP="006F66E6">
      <w:pPr>
        <w:spacing w:after="0" w:line="240" w:lineRule="auto"/>
        <w:rPr>
          <w:rFonts w:ascii="Calibri" w:eastAsia="Calibri" w:hAnsi="Calibri" w:cs="Calibri"/>
          <w:sz w:val="24"/>
          <w:szCs w:val="24"/>
        </w:rPr>
      </w:pPr>
    </w:p>
    <w:p w14:paraId="2E3AA2E5"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The greatest risk factor is getting older. Any one over 40 should start thinking about how they can minimise their risk of heart disease.</w:t>
      </w:r>
    </w:p>
    <w:p w14:paraId="1A87FC91" w14:textId="77777777" w:rsidR="006F66E6" w:rsidRPr="006F66E6" w:rsidRDefault="006F66E6" w:rsidP="006F66E6">
      <w:pPr>
        <w:spacing w:after="0" w:line="240" w:lineRule="auto"/>
        <w:rPr>
          <w:rFonts w:ascii="Calibri" w:eastAsia="Calibri" w:hAnsi="Calibri" w:cs="Calibri"/>
          <w:sz w:val="24"/>
          <w:szCs w:val="24"/>
        </w:rPr>
      </w:pPr>
    </w:p>
    <w:p w14:paraId="6DF10430"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Your GP can offer cholesterol and blood pressure checks, but we can offer you a more detailed assessment</w:t>
      </w:r>
    </w:p>
    <w:p w14:paraId="523AAA82" w14:textId="77777777" w:rsidR="006F66E6" w:rsidRPr="006F66E6" w:rsidRDefault="006F66E6" w:rsidP="006F66E6">
      <w:pPr>
        <w:spacing w:after="0" w:line="240" w:lineRule="auto"/>
        <w:rPr>
          <w:rFonts w:ascii="Calibri" w:eastAsia="Calibri" w:hAnsi="Calibri" w:cs="Calibri"/>
          <w:sz w:val="24"/>
          <w:szCs w:val="24"/>
        </w:rPr>
      </w:pPr>
    </w:p>
    <w:p w14:paraId="2FAC2DD8"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The Following tests are available</w:t>
      </w:r>
    </w:p>
    <w:p w14:paraId="7B679187" w14:textId="77777777" w:rsidR="006F66E6" w:rsidRPr="006F66E6" w:rsidRDefault="006F66E6" w:rsidP="006F66E6">
      <w:pPr>
        <w:spacing w:after="0" w:line="240" w:lineRule="auto"/>
        <w:rPr>
          <w:rFonts w:ascii="Calibri" w:eastAsia="Calibri" w:hAnsi="Calibri" w:cs="Calibri"/>
          <w:sz w:val="24"/>
          <w:szCs w:val="24"/>
        </w:rPr>
      </w:pPr>
    </w:p>
    <w:p w14:paraId="4F46F4FC" w14:textId="77777777" w:rsidR="006F66E6" w:rsidRPr="006F66E6" w:rsidRDefault="006F66E6" w:rsidP="006F66E6">
      <w:pPr>
        <w:numPr>
          <w:ilvl w:val="0"/>
          <w:numId w:val="12"/>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Blood count</w:t>
      </w:r>
    </w:p>
    <w:p w14:paraId="703134A5" w14:textId="77777777" w:rsidR="006F66E6" w:rsidRPr="006F66E6" w:rsidRDefault="006F66E6" w:rsidP="006F66E6">
      <w:pPr>
        <w:numPr>
          <w:ilvl w:val="0"/>
          <w:numId w:val="12"/>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Kidneys</w:t>
      </w:r>
    </w:p>
    <w:p w14:paraId="2ABD9AA0" w14:textId="77777777" w:rsidR="006F66E6" w:rsidRPr="006F66E6" w:rsidRDefault="006F66E6" w:rsidP="006F66E6">
      <w:pPr>
        <w:numPr>
          <w:ilvl w:val="0"/>
          <w:numId w:val="12"/>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Liver</w:t>
      </w:r>
    </w:p>
    <w:p w14:paraId="46E1A931" w14:textId="77777777" w:rsidR="006F66E6" w:rsidRPr="006F66E6" w:rsidRDefault="006F66E6" w:rsidP="006F66E6">
      <w:pPr>
        <w:numPr>
          <w:ilvl w:val="0"/>
          <w:numId w:val="12"/>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Gout</w:t>
      </w:r>
    </w:p>
    <w:p w14:paraId="5A249810" w14:textId="77777777" w:rsidR="006F66E6" w:rsidRPr="006F66E6" w:rsidRDefault="006F66E6" w:rsidP="006F66E6">
      <w:pPr>
        <w:numPr>
          <w:ilvl w:val="0"/>
          <w:numId w:val="12"/>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Iron stores</w:t>
      </w:r>
    </w:p>
    <w:p w14:paraId="48EA80CB" w14:textId="77777777" w:rsidR="006F66E6" w:rsidRPr="006F66E6" w:rsidRDefault="006F66E6" w:rsidP="006F66E6">
      <w:pPr>
        <w:numPr>
          <w:ilvl w:val="0"/>
          <w:numId w:val="12"/>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Vitamin D</w:t>
      </w:r>
    </w:p>
    <w:p w14:paraId="675BC38F" w14:textId="77777777" w:rsidR="006F66E6" w:rsidRPr="006F66E6" w:rsidRDefault="006F66E6" w:rsidP="006F66E6">
      <w:pPr>
        <w:numPr>
          <w:ilvl w:val="0"/>
          <w:numId w:val="12"/>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Diabetes screen</w:t>
      </w:r>
    </w:p>
    <w:p w14:paraId="466A40A8" w14:textId="77777777" w:rsidR="006F66E6" w:rsidRPr="006F66E6" w:rsidRDefault="006F66E6" w:rsidP="006F66E6">
      <w:pPr>
        <w:numPr>
          <w:ilvl w:val="0"/>
          <w:numId w:val="12"/>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Detailed cholesterol breakdown – measuring your good and your bad cholesterol</w:t>
      </w:r>
    </w:p>
    <w:p w14:paraId="753F4299" w14:textId="77777777" w:rsidR="006F66E6" w:rsidRPr="006F66E6" w:rsidRDefault="006F66E6" w:rsidP="006F66E6">
      <w:pPr>
        <w:spacing w:after="0" w:line="240" w:lineRule="auto"/>
        <w:ind w:left="720"/>
        <w:contextualSpacing/>
        <w:rPr>
          <w:rFonts w:ascii="Calibri" w:eastAsia="Calibri" w:hAnsi="Calibri" w:cs="Calibri"/>
          <w:sz w:val="24"/>
          <w:szCs w:val="24"/>
        </w:rPr>
      </w:pPr>
    </w:p>
    <w:p w14:paraId="16EAD20F" w14:textId="77777777" w:rsidR="006F66E6" w:rsidRPr="006F66E6" w:rsidRDefault="006F66E6" w:rsidP="006F66E6">
      <w:pPr>
        <w:spacing w:after="0" w:line="240" w:lineRule="auto"/>
        <w:contextualSpacing/>
        <w:rPr>
          <w:rFonts w:ascii="Calibri" w:eastAsia="Calibri" w:hAnsi="Calibri" w:cs="Calibri"/>
          <w:b/>
          <w:bCs/>
          <w:sz w:val="24"/>
          <w:szCs w:val="24"/>
        </w:rPr>
      </w:pPr>
      <w:r w:rsidRPr="006F66E6">
        <w:rPr>
          <w:rFonts w:ascii="Calibri" w:eastAsia="Calibri" w:hAnsi="Calibri" w:cs="Calibri"/>
          <w:b/>
          <w:bCs/>
          <w:sz w:val="24"/>
          <w:szCs w:val="24"/>
        </w:rPr>
        <w:t xml:space="preserve">Electrocardiograms — also called ECGs or EKGs </w:t>
      </w:r>
    </w:p>
    <w:p w14:paraId="49894145" w14:textId="77777777" w:rsidR="006F66E6" w:rsidRPr="006F66E6" w:rsidRDefault="006F66E6" w:rsidP="006F66E6">
      <w:pPr>
        <w:spacing w:after="0" w:line="240" w:lineRule="auto"/>
        <w:ind w:left="360"/>
        <w:contextualSpacing/>
        <w:rPr>
          <w:rFonts w:ascii="Calibri" w:eastAsia="Calibri" w:hAnsi="Calibri" w:cs="Calibri"/>
          <w:sz w:val="24"/>
          <w:szCs w:val="24"/>
        </w:rPr>
      </w:pPr>
      <w:r w:rsidRPr="006F66E6">
        <w:rPr>
          <w:rFonts w:ascii="Calibri" w:eastAsia="Calibri" w:hAnsi="Calibri" w:cs="Calibri"/>
          <w:sz w:val="24"/>
          <w:szCs w:val="24"/>
        </w:rPr>
        <w:t>An electrocardiogram records the electrical signals in your heart. It's a common and painless test used to quickly detect heart problems and monitor your heart's health.</w:t>
      </w:r>
    </w:p>
    <w:p w14:paraId="3199DA45" w14:textId="77777777" w:rsidR="006F66E6" w:rsidRPr="006F66E6" w:rsidRDefault="006F66E6" w:rsidP="006F66E6">
      <w:pPr>
        <w:spacing w:after="0" w:line="240" w:lineRule="auto"/>
        <w:rPr>
          <w:rFonts w:ascii="Calibri" w:eastAsia="Calibri" w:hAnsi="Calibri" w:cs="Calibri"/>
          <w:sz w:val="24"/>
          <w:szCs w:val="24"/>
        </w:rPr>
      </w:pPr>
    </w:p>
    <w:p w14:paraId="79F59EBA" w14:textId="77777777" w:rsidR="006F66E6" w:rsidRPr="006F66E6" w:rsidRDefault="006F66E6" w:rsidP="006F66E6">
      <w:pPr>
        <w:spacing w:after="0" w:line="240" w:lineRule="auto"/>
        <w:rPr>
          <w:rFonts w:ascii="Calibri" w:eastAsia="Calibri" w:hAnsi="Calibri" w:cs="Calibri"/>
          <w:sz w:val="24"/>
          <w:szCs w:val="24"/>
        </w:rPr>
      </w:pPr>
    </w:p>
    <w:p w14:paraId="5ED74087" w14:textId="77777777" w:rsidR="006F66E6" w:rsidRPr="006F66E6" w:rsidRDefault="006F66E6" w:rsidP="006F66E6">
      <w:pPr>
        <w:keepNext/>
        <w:keepLines/>
        <w:spacing w:before="240" w:after="0" w:line="240" w:lineRule="auto"/>
        <w:outlineLvl w:val="0"/>
        <w:rPr>
          <w:rFonts w:ascii="Calibri Light" w:eastAsia="Yu Gothic Light" w:hAnsi="Calibri Light" w:cs="Times New Roman"/>
          <w:color w:val="2F5496"/>
          <w:sz w:val="32"/>
          <w:szCs w:val="32"/>
        </w:rPr>
      </w:pPr>
    </w:p>
    <w:p w14:paraId="02D357BC" w14:textId="77777777" w:rsidR="006F66E6" w:rsidRPr="006F66E6" w:rsidRDefault="006F66E6" w:rsidP="006F66E6">
      <w:pPr>
        <w:keepNext/>
        <w:keepLines/>
        <w:spacing w:before="240" w:after="0" w:line="240" w:lineRule="auto"/>
        <w:outlineLvl w:val="0"/>
        <w:rPr>
          <w:rFonts w:ascii="Calibri Light" w:eastAsia="Yu Gothic Light" w:hAnsi="Calibri Light" w:cs="Times New Roman"/>
          <w:color w:val="2F5496"/>
          <w:sz w:val="32"/>
          <w:szCs w:val="32"/>
        </w:rPr>
      </w:pPr>
      <w:bookmarkStart w:id="12" w:name="_Toc107949407"/>
      <w:r w:rsidRPr="006F66E6">
        <w:rPr>
          <w:rFonts w:ascii="Calibri Light" w:eastAsia="Yu Gothic Light" w:hAnsi="Calibri Light" w:cs="Times New Roman"/>
          <w:noProof/>
          <w:color w:val="2F5496"/>
          <w:sz w:val="32"/>
          <w:szCs w:val="32"/>
        </w:rPr>
        <w:drawing>
          <wp:anchor distT="0" distB="0" distL="114300" distR="114300" simplePos="0" relativeHeight="251663360" behindDoc="0" locked="0" layoutInCell="1" allowOverlap="1" wp14:anchorId="4FB2EC93" wp14:editId="1E2A9D18">
            <wp:simplePos x="0" y="0"/>
            <wp:positionH relativeFrom="column">
              <wp:posOffset>1539875</wp:posOffset>
            </wp:positionH>
            <wp:positionV relativeFrom="paragraph">
              <wp:posOffset>347</wp:posOffset>
            </wp:positionV>
            <wp:extent cx="379095" cy="422275"/>
            <wp:effectExtent l="0" t="0" r="1905" b="0"/>
            <wp:wrapSquare wrapText="bothSides"/>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9095" cy="422275"/>
                    </a:xfrm>
                    <a:prstGeom prst="rect">
                      <a:avLst/>
                    </a:prstGeom>
                  </pic:spPr>
                </pic:pic>
              </a:graphicData>
            </a:graphic>
            <wp14:sizeRelH relativeFrom="page">
              <wp14:pctWidth>0</wp14:pctWidth>
            </wp14:sizeRelH>
            <wp14:sizeRelV relativeFrom="page">
              <wp14:pctHeight>0</wp14:pctHeight>
            </wp14:sizeRelV>
          </wp:anchor>
        </w:drawing>
      </w:r>
      <w:r w:rsidRPr="006F66E6">
        <w:rPr>
          <w:rFonts w:ascii="Calibri Light" w:eastAsia="Yu Gothic Light" w:hAnsi="Calibri Light" w:cs="Times New Roman"/>
          <w:color w:val="2F5496"/>
          <w:sz w:val="32"/>
          <w:szCs w:val="32"/>
        </w:rPr>
        <w:t>Women’s Health</w:t>
      </w:r>
      <w:bookmarkEnd w:id="12"/>
      <w:r w:rsidRPr="006F66E6">
        <w:rPr>
          <w:rFonts w:ascii="Calibri Light" w:eastAsia="Yu Gothic Light" w:hAnsi="Calibri Light" w:cs="Times New Roman"/>
          <w:color w:val="2F5496"/>
          <w:sz w:val="32"/>
          <w:szCs w:val="32"/>
        </w:rPr>
        <w:t xml:space="preserve"> </w:t>
      </w:r>
    </w:p>
    <w:p w14:paraId="00D96EDD" w14:textId="77777777" w:rsidR="006F66E6" w:rsidRPr="006F66E6" w:rsidRDefault="006F66E6" w:rsidP="006F66E6">
      <w:pPr>
        <w:spacing w:after="0" w:line="240" w:lineRule="auto"/>
        <w:rPr>
          <w:rFonts w:ascii="Calibri" w:eastAsia="Calibri" w:hAnsi="Calibri" w:cs="Calibri"/>
          <w:sz w:val="24"/>
          <w:szCs w:val="24"/>
        </w:rPr>
      </w:pPr>
    </w:p>
    <w:p w14:paraId="307EC42B" w14:textId="77777777" w:rsidR="006F66E6" w:rsidRPr="006F66E6" w:rsidRDefault="006F66E6" w:rsidP="006F66E6">
      <w:pPr>
        <w:spacing w:after="0" w:line="240" w:lineRule="auto"/>
        <w:rPr>
          <w:rFonts w:ascii="Calibri" w:eastAsia="Calibri" w:hAnsi="Calibri" w:cs="Calibri"/>
          <w:sz w:val="24"/>
          <w:szCs w:val="24"/>
        </w:rPr>
      </w:pPr>
    </w:p>
    <w:p w14:paraId="0A3872B8" w14:textId="77777777" w:rsidR="006F66E6" w:rsidRPr="006F66E6" w:rsidRDefault="006F66E6" w:rsidP="006F66E6">
      <w:pPr>
        <w:spacing w:after="0" w:line="240" w:lineRule="auto"/>
        <w:rPr>
          <w:rFonts w:ascii="Calibri" w:eastAsia="Calibri" w:hAnsi="Calibri" w:cs="Calibri"/>
          <w:sz w:val="24"/>
          <w:szCs w:val="24"/>
        </w:rPr>
      </w:pPr>
    </w:p>
    <w:p w14:paraId="3295C005" w14:textId="77777777" w:rsidR="006F66E6" w:rsidRPr="006F66E6" w:rsidRDefault="006F66E6" w:rsidP="006F66E6">
      <w:pPr>
        <w:spacing w:after="0" w:line="240" w:lineRule="auto"/>
        <w:rPr>
          <w:rFonts w:ascii="Calibri" w:eastAsia="Times New Roman" w:hAnsi="Calibri" w:cs="Calibri"/>
          <w:color w:val="000000"/>
          <w:sz w:val="24"/>
          <w:szCs w:val="24"/>
          <w:lang w:eastAsia="en-GB"/>
        </w:rPr>
      </w:pPr>
      <w:r w:rsidRPr="006F66E6">
        <w:rPr>
          <w:rFonts w:ascii="Calibri" w:eastAsia="Times New Roman" w:hAnsi="Calibri" w:cs="Calibri"/>
          <w:color w:val="000000"/>
          <w:sz w:val="24"/>
          <w:szCs w:val="24"/>
          <w:lang w:eastAsia="en-GB"/>
        </w:rPr>
        <w:t>Every woman has individual needs regarding her health. At CPD we aim to provide  preventative health screening to address specific health needs of women and identify any early signs of degenerative illness or potential health risk factors. We also aim to give you the best advice on lifestyle choices, physical and mental health issues, and advice regarding your risk factors.</w:t>
      </w:r>
    </w:p>
    <w:p w14:paraId="35F4405E" w14:textId="77777777" w:rsidR="006F66E6" w:rsidRPr="006F66E6" w:rsidRDefault="006F66E6" w:rsidP="006F66E6">
      <w:pPr>
        <w:spacing w:after="0" w:line="240" w:lineRule="auto"/>
        <w:rPr>
          <w:rFonts w:ascii="Calibri" w:eastAsia="Times New Roman" w:hAnsi="Calibri" w:cs="Calibri"/>
          <w:color w:val="000000"/>
          <w:sz w:val="24"/>
          <w:szCs w:val="24"/>
          <w:lang w:eastAsia="en-GB"/>
        </w:rPr>
      </w:pPr>
      <w:r w:rsidRPr="006F66E6">
        <w:rPr>
          <w:rFonts w:ascii="Calibri" w:eastAsia="Times New Roman" w:hAnsi="Calibri" w:cs="Calibri"/>
          <w:color w:val="000000"/>
          <w:sz w:val="24"/>
          <w:szCs w:val="24"/>
          <w:lang w:eastAsia="en-GB"/>
        </w:rPr>
        <w:t>We can also offer:</w:t>
      </w:r>
    </w:p>
    <w:p w14:paraId="76562F59" w14:textId="77777777" w:rsidR="006F66E6" w:rsidRPr="006F66E6" w:rsidRDefault="006F66E6" w:rsidP="006F66E6">
      <w:pPr>
        <w:numPr>
          <w:ilvl w:val="0"/>
          <w:numId w:val="21"/>
        </w:numPr>
        <w:spacing w:after="0" w:line="240" w:lineRule="auto"/>
        <w:contextualSpacing/>
        <w:rPr>
          <w:rFonts w:ascii="Calibri" w:eastAsia="Times New Roman" w:hAnsi="Calibri" w:cs="Calibri"/>
          <w:color w:val="000000"/>
          <w:sz w:val="24"/>
          <w:szCs w:val="24"/>
          <w:lang w:eastAsia="en-GB"/>
        </w:rPr>
      </w:pPr>
      <w:r w:rsidRPr="006F66E6">
        <w:rPr>
          <w:rFonts w:ascii="Calibri" w:eastAsia="Times New Roman" w:hAnsi="Calibri" w:cs="Calibri"/>
          <w:color w:val="000000"/>
          <w:sz w:val="24"/>
          <w:szCs w:val="24"/>
          <w:lang w:eastAsia="en-GB"/>
        </w:rPr>
        <w:t>Hormone tests</w:t>
      </w:r>
    </w:p>
    <w:p w14:paraId="63635FB8" w14:textId="77777777" w:rsidR="006F66E6" w:rsidRPr="006F66E6" w:rsidRDefault="006F66E6" w:rsidP="006F66E6">
      <w:pPr>
        <w:numPr>
          <w:ilvl w:val="0"/>
          <w:numId w:val="21"/>
        </w:numPr>
        <w:spacing w:after="0" w:line="240" w:lineRule="auto"/>
        <w:contextualSpacing/>
        <w:rPr>
          <w:rFonts w:ascii="Calibri" w:eastAsia="Times New Roman" w:hAnsi="Calibri" w:cs="Calibri"/>
          <w:color w:val="000000"/>
          <w:sz w:val="24"/>
          <w:szCs w:val="24"/>
          <w:lang w:eastAsia="en-GB"/>
        </w:rPr>
      </w:pPr>
      <w:r w:rsidRPr="006F66E6">
        <w:rPr>
          <w:rFonts w:ascii="Calibri" w:eastAsia="Times New Roman" w:hAnsi="Calibri" w:cs="Calibri"/>
          <w:color w:val="000000"/>
          <w:sz w:val="24"/>
          <w:szCs w:val="24"/>
          <w:lang w:eastAsia="en-GB"/>
        </w:rPr>
        <w:t>Cervical smears</w:t>
      </w:r>
    </w:p>
    <w:p w14:paraId="765BEF61" w14:textId="77777777" w:rsidR="006F66E6" w:rsidRPr="006F66E6" w:rsidRDefault="006F66E6" w:rsidP="006F66E6">
      <w:pPr>
        <w:numPr>
          <w:ilvl w:val="0"/>
          <w:numId w:val="21"/>
        </w:numPr>
        <w:spacing w:after="0" w:line="240" w:lineRule="auto"/>
        <w:contextualSpacing/>
        <w:rPr>
          <w:rFonts w:ascii="Calibri" w:eastAsia="Times New Roman" w:hAnsi="Calibri" w:cs="Calibri"/>
          <w:color w:val="000000"/>
          <w:sz w:val="24"/>
          <w:szCs w:val="24"/>
          <w:lang w:eastAsia="en-GB"/>
        </w:rPr>
      </w:pPr>
      <w:r w:rsidRPr="006F66E6">
        <w:rPr>
          <w:rFonts w:ascii="Calibri" w:eastAsia="Times New Roman" w:hAnsi="Calibri" w:cs="Calibri"/>
          <w:color w:val="000000"/>
          <w:sz w:val="24"/>
          <w:szCs w:val="24"/>
          <w:lang w:eastAsia="en-GB"/>
        </w:rPr>
        <w:t>Mammograms</w:t>
      </w:r>
    </w:p>
    <w:p w14:paraId="3FFB5EC4" w14:textId="77777777" w:rsidR="006F66E6" w:rsidRPr="006F66E6" w:rsidRDefault="006F66E6" w:rsidP="006F66E6">
      <w:pPr>
        <w:numPr>
          <w:ilvl w:val="0"/>
          <w:numId w:val="21"/>
        </w:numPr>
        <w:spacing w:after="0" w:line="240" w:lineRule="auto"/>
        <w:contextualSpacing/>
        <w:rPr>
          <w:rFonts w:ascii="Calibri" w:eastAsia="Times New Roman" w:hAnsi="Calibri" w:cs="Calibri"/>
          <w:color w:val="000000"/>
          <w:sz w:val="24"/>
          <w:szCs w:val="24"/>
          <w:lang w:eastAsia="en-GB"/>
        </w:rPr>
      </w:pPr>
      <w:r w:rsidRPr="006F66E6">
        <w:rPr>
          <w:rFonts w:ascii="Calibri" w:eastAsia="Times New Roman" w:hAnsi="Calibri" w:cs="Calibri"/>
          <w:color w:val="000000"/>
          <w:sz w:val="24"/>
          <w:szCs w:val="24"/>
          <w:lang w:eastAsia="en-GB"/>
        </w:rPr>
        <w:t>DEXA scans for osteoporosis</w:t>
      </w:r>
    </w:p>
    <w:p w14:paraId="296F48DD" w14:textId="77777777" w:rsidR="006F66E6" w:rsidRPr="006F66E6" w:rsidRDefault="006F66E6" w:rsidP="006F66E6">
      <w:pPr>
        <w:spacing w:after="0" w:line="240" w:lineRule="auto"/>
        <w:rPr>
          <w:rFonts w:ascii="Calibri" w:eastAsia="Times New Roman" w:hAnsi="Calibri" w:cs="Calibri"/>
          <w:color w:val="000000"/>
          <w:sz w:val="24"/>
          <w:szCs w:val="24"/>
          <w:lang w:eastAsia="en-GB"/>
        </w:rPr>
      </w:pPr>
    </w:p>
    <w:p w14:paraId="2D4B20F3" w14:textId="77777777" w:rsidR="006F66E6" w:rsidRPr="006F66E6" w:rsidRDefault="006F66E6" w:rsidP="006F66E6">
      <w:pPr>
        <w:spacing w:after="0" w:line="240" w:lineRule="auto"/>
        <w:rPr>
          <w:rFonts w:ascii="Calibri" w:eastAsia="Times New Roman" w:hAnsi="Calibri" w:cs="Calibri"/>
          <w:color w:val="000000"/>
          <w:sz w:val="24"/>
          <w:szCs w:val="24"/>
          <w:lang w:eastAsia="en-GB"/>
        </w:rPr>
      </w:pPr>
      <w:bookmarkStart w:id="13" w:name="_Hlk99091948"/>
      <w:r w:rsidRPr="006F66E6">
        <w:rPr>
          <w:rFonts w:ascii="Calibri" w:eastAsia="Times New Roman" w:hAnsi="Calibri" w:cs="Calibri"/>
          <w:color w:val="000000"/>
          <w:sz w:val="24"/>
          <w:szCs w:val="24"/>
          <w:lang w:eastAsia="en-GB"/>
        </w:rPr>
        <w:t xml:space="preserve">We are all aware of many companies out there offering comprehensive medicals which consist of a battery of tests, </w:t>
      </w:r>
      <w:bookmarkEnd w:id="13"/>
      <w:r w:rsidRPr="006F66E6">
        <w:rPr>
          <w:rFonts w:ascii="Calibri" w:eastAsia="Times New Roman" w:hAnsi="Calibri" w:cs="Calibri"/>
          <w:color w:val="000000"/>
          <w:sz w:val="24"/>
          <w:szCs w:val="24"/>
          <w:lang w:eastAsia="en-GB"/>
        </w:rPr>
        <w:t>with little tailoring, little monitoring, or follow-up of the implications of these tests.</w:t>
      </w:r>
    </w:p>
    <w:p w14:paraId="363BDBE0" w14:textId="77777777" w:rsidR="006F66E6" w:rsidRPr="006F66E6" w:rsidRDefault="006F66E6" w:rsidP="006F66E6">
      <w:pPr>
        <w:spacing w:after="0" w:line="240" w:lineRule="auto"/>
        <w:rPr>
          <w:rFonts w:ascii="Calibri" w:eastAsia="Times New Roman" w:hAnsi="Calibri" w:cs="Calibri"/>
          <w:color w:val="000000"/>
          <w:sz w:val="24"/>
          <w:szCs w:val="24"/>
          <w:lang w:eastAsia="en-GB"/>
        </w:rPr>
      </w:pPr>
      <w:r w:rsidRPr="006F66E6">
        <w:rPr>
          <w:rFonts w:ascii="Calibri" w:eastAsia="Times New Roman" w:hAnsi="Calibri" w:cs="Calibri"/>
          <w:color w:val="000000"/>
          <w:sz w:val="24"/>
          <w:szCs w:val="24"/>
          <w:lang w:eastAsia="en-GB"/>
        </w:rPr>
        <w:lastRenderedPageBreak/>
        <w:t xml:space="preserve"> We are attempting to provide individualised testing tailored to your specific health requirements, and comprehensive follow-up to deal with any conditions revealed by the examination and tests, and provide you with an experienced medical opinion on how to optimise your health</w:t>
      </w:r>
    </w:p>
    <w:p w14:paraId="316EF2CC" w14:textId="77777777" w:rsidR="006F66E6" w:rsidRPr="006F66E6" w:rsidRDefault="006F66E6" w:rsidP="006F66E6">
      <w:pPr>
        <w:spacing w:after="0" w:line="240" w:lineRule="auto"/>
        <w:rPr>
          <w:rFonts w:ascii="Calibri" w:eastAsia="Times New Roman" w:hAnsi="Calibri" w:cs="Calibri"/>
          <w:color w:val="000000"/>
          <w:sz w:val="24"/>
          <w:szCs w:val="24"/>
          <w:lang w:eastAsia="en-GB"/>
        </w:rPr>
      </w:pPr>
    </w:p>
    <w:p w14:paraId="08654E76" w14:textId="77777777" w:rsidR="006F66E6" w:rsidRPr="006F66E6" w:rsidRDefault="006F66E6" w:rsidP="006F66E6">
      <w:pPr>
        <w:spacing w:after="0" w:line="240" w:lineRule="auto"/>
        <w:rPr>
          <w:rFonts w:ascii="Calibri" w:eastAsia="Times New Roman" w:hAnsi="Calibri" w:cs="Calibri"/>
          <w:color w:val="000000"/>
          <w:sz w:val="24"/>
          <w:szCs w:val="24"/>
          <w:lang w:eastAsia="en-GB"/>
        </w:rPr>
      </w:pPr>
      <w:bookmarkStart w:id="14" w:name="_Hlk99091479"/>
      <w:bookmarkStart w:id="15" w:name="_Hlk99091964"/>
      <w:r w:rsidRPr="006F66E6">
        <w:rPr>
          <w:rFonts w:ascii="Calibri" w:eastAsia="Times New Roman" w:hAnsi="Calibri" w:cs="Calibri"/>
          <w:color w:val="000000"/>
          <w:sz w:val="24"/>
          <w:szCs w:val="24"/>
          <w:lang w:eastAsia="en-GB"/>
        </w:rPr>
        <w:t xml:space="preserve">Medical check-ups should become part of your self-care regime </w:t>
      </w:r>
      <w:bookmarkEnd w:id="14"/>
      <w:r w:rsidRPr="006F66E6">
        <w:rPr>
          <w:rFonts w:ascii="Calibri" w:eastAsia="Times New Roman" w:hAnsi="Calibri" w:cs="Calibri"/>
          <w:color w:val="000000"/>
          <w:sz w:val="24"/>
          <w:szCs w:val="24"/>
          <w:lang w:eastAsia="en-GB"/>
        </w:rPr>
        <w:t xml:space="preserve">you don't need to wait until you are feeling unwell, </w:t>
      </w:r>
      <w:bookmarkEnd w:id="15"/>
      <w:r w:rsidRPr="006F66E6">
        <w:rPr>
          <w:rFonts w:ascii="Calibri" w:eastAsia="Times New Roman" w:hAnsi="Calibri" w:cs="Calibri"/>
          <w:color w:val="000000"/>
          <w:sz w:val="24"/>
          <w:szCs w:val="24"/>
          <w:lang w:eastAsia="en-GB"/>
        </w:rPr>
        <w:t xml:space="preserve">having a check-up when you're feeling well can give you a better understanding of your health and allowing to take preventative measures when necessary </w:t>
      </w:r>
    </w:p>
    <w:p w14:paraId="317FA9E2" w14:textId="77777777" w:rsidR="006F66E6" w:rsidRPr="006F66E6" w:rsidRDefault="006F66E6" w:rsidP="006F66E6">
      <w:pPr>
        <w:spacing w:after="0" w:line="240" w:lineRule="auto"/>
        <w:rPr>
          <w:rFonts w:ascii="Calibri" w:eastAsia="Times New Roman" w:hAnsi="Calibri" w:cs="Calibri"/>
          <w:color w:val="000000"/>
          <w:sz w:val="24"/>
          <w:szCs w:val="24"/>
          <w:lang w:eastAsia="en-GB"/>
        </w:rPr>
      </w:pPr>
    </w:p>
    <w:p w14:paraId="09A5129B" w14:textId="77777777" w:rsidR="006F66E6" w:rsidRPr="006F66E6" w:rsidRDefault="006F66E6" w:rsidP="006F66E6">
      <w:pPr>
        <w:spacing w:after="0" w:line="240" w:lineRule="auto"/>
        <w:rPr>
          <w:rFonts w:ascii="Calibri" w:eastAsia="Times New Roman" w:hAnsi="Calibri" w:cs="Calibri"/>
          <w:color w:val="000000"/>
          <w:sz w:val="24"/>
          <w:szCs w:val="24"/>
          <w:lang w:eastAsia="en-GB"/>
        </w:rPr>
      </w:pPr>
      <w:r w:rsidRPr="006F66E6">
        <w:rPr>
          <w:rFonts w:ascii="Calibri" w:eastAsia="Times New Roman" w:hAnsi="Calibri" w:cs="Calibri"/>
          <w:color w:val="000000"/>
          <w:sz w:val="24"/>
          <w:szCs w:val="24"/>
          <w:lang w:eastAsia="en-GB"/>
        </w:rPr>
        <w:t>When looking at cancer screening tests it's important to appreciate that no screening can be 100 percent perfect. All tests have what we call false positives, results that are raised but may turn out not to be serious, and likewise false negatives results that appear normal but do not confirm the absence of a condition.</w:t>
      </w:r>
    </w:p>
    <w:p w14:paraId="1CC76D12" w14:textId="77777777" w:rsidR="006F66E6" w:rsidRPr="006F66E6" w:rsidRDefault="006F66E6" w:rsidP="006F66E6">
      <w:pPr>
        <w:spacing w:after="0" w:line="240" w:lineRule="auto"/>
        <w:rPr>
          <w:rFonts w:ascii="Calibri" w:eastAsia="Times New Roman" w:hAnsi="Calibri" w:cs="Calibri"/>
          <w:color w:val="000000"/>
          <w:sz w:val="24"/>
          <w:szCs w:val="24"/>
          <w:lang w:eastAsia="en-GB"/>
        </w:rPr>
      </w:pPr>
    </w:p>
    <w:p w14:paraId="29B01E30" w14:textId="77777777" w:rsidR="006F66E6" w:rsidRPr="006F66E6" w:rsidRDefault="006F66E6" w:rsidP="006F66E6">
      <w:pPr>
        <w:keepNext/>
        <w:keepLines/>
        <w:spacing w:before="40" w:after="0" w:line="240" w:lineRule="auto"/>
        <w:outlineLvl w:val="1"/>
        <w:rPr>
          <w:rFonts w:ascii="Calibri Light" w:eastAsia="Yu Gothic Light" w:hAnsi="Calibri Light" w:cs="Times New Roman"/>
          <w:color w:val="2F5496"/>
          <w:sz w:val="26"/>
          <w:szCs w:val="26"/>
        </w:rPr>
      </w:pPr>
    </w:p>
    <w:p w14:paraId="6482D853" w14:textId="77777777" w:rsidR="006F66E6" w:rsidRPr="006F66E6" w:rsidRDefault="006F66E6" w:rsidP="006F66E6">
      <w:pPr>
        <w:keepNext/>
        <w:keepLines/>
        <w:spacing w:before="40" w:after="0" w:line="240" w:lineRule="auto"/>
        <w:outlineLvl w:val="1"/>
        <w:rPr>
          <w:rFonts w:ascii="Calibri Light" w:eastAsia="Yu Gothic Light" w:hAnsi="Calibri Light" w:cs="Times New Roman"/>
          <w:color w:val="2F5496"/>
          <w:sz w:val="26"/>
          <w:szCs w:val="26"/>
        </w:rPr>
      </w:pPr>
      <w:bookmarkStart w:id="16" w:name="_Toc107949408"/>
      <w:r w:rsidRPr="006F66E6">
        <w:rPr>
          <w:rFonts w:ascii="Calibri Light" w:eastAsia="Yu Gothic Light" w:hAnsi="Calibri Light" w:cs="Times New Roman"/>
          <w:color w:val="2F5496"/>
          <w:sz w:val="26"/>
          <w:szCs w:val="26"/>
        </w:rPr>
        <w:t>Contraception</w:t>
      </w:r>
      <w:bookmarkEnd w:id="16"/>
    </w:p>
    <w:p w14:paraId="0AB1CD89" w14:textId="77777777" w:rsidR="006F66E6" w:rsidRPr="006F66E6" w:rsidRDefault="006F66E6" w:rsidP="006F66E6">
      <w:pPr>
        <w:spacing w:after="0" w:line="240" w:lineRule="auto"/>
        <w:rPr>
          <w:rFonts w:ascii="Calibri" w:eastAsia="Times New Roman" w:hAnsi="Calibri" w:cs="Calibri"/>
          <w:color w:val="000000"/>
          <w:sz w:val="24"/>
          <w:szCs w:val="24"/>
          <w:lang w:eastAsia="en-GB"/>
        </w:rPr>
      </w:pPr>
    </w:p>
    <w:p w14:paraId="6226AB07" w14:textId="77777777" w:rsidR="006F66E6" w:rsidRPr="006F66E6" w:rsidRDefault="006F66E6" w:rsidP="006F66E6">
      <w:pPr>
        <w:spacing w:after="300" w:line="240" w:lineRule="auto"/>
        <w:rPr>
          <w:rFonts w:ascii="Calibri" w:eastAsia="Calibri" w:hAnsi="Calibri" w:cs="Calibri"/>
          <w:color w:val="000000"/>
          <w:sz w:val="24"/>
          <w:szCs w:val="24"/>
        </w:rPr>
      </w:pPr>
      <w:r w:rsidRPr="006F66E6">
        <w:rPr>
          <w:rFonts w:ascii="Calibri" w:eastAsia="Calibri" w:hAnsi="Calibri" w:cs="Calibri"/>
          <w:color w:val="000000"/>
          <w:sz w:val="24"/>
          <w:szCs w:val="24"/>
        </w:rPr>
        <w:t xml:space="preserve">Contraception needs to be considered for all women of reproductive age that are having sex.  Though the 40s and into the perimenopause contraception is still required.  For women whose last period comes under 50y, we advise contraception for 2y after this period, women with a last period over 50y need contraception for a further year. </w:t>
      </w:r>
    </w:p>
    <w:p w14:paraId="007C1678" w14:textId="77777777" w:rsidR="006F66E6" w:rsidRPr="006F66E6" w:rsidRDefault="006F66E6" w:rsidP="006F66E6">
      <w:pPr>
        <w:spacing w:after="300" w:line="240" w:lineRule="auto"/>
        <w:rPr>
          <w:rFonts w:ascii="Calibri" w:eastAsia="Calibri" w:hAnsi="Calibri" w:cs="Calibri"/>
          <w:color w:val="000000"/>
          <w:sz w:val="24"/>
          <w:szCs w:val="24"/>
        </w:rPr>
      </w:pPr>
      <w:r w:rsidRPr="006F66E6">
        <w:rPr>
          <w:rFonts w:ascii="Calibri" w:eastAsia="Calibri" w:hAnsi="Calibri" w:cs="Calibri"/>
          <w:color w:val="000000"/>
          <w:sz w:val="24"/>
          <w:szCs w:val="24"/>
        </w:rPr>
        <w:t>For women over the age of 40y there are plenty of options for contraception. They should also be considering ways of preventing sexually transmitted infections if they are embarking on a new relationship. We can guide you through the best contraceptive options for you, and fit coils or implants if required.</w:t>
      </w:r>
    </w:p>
    <w:p w14:paraId="3376B4CA" w14:textId="77777777" w:rsidR="006F66E6" w:rsidRPr="006F66E6" w:rsidRDefault="006F66E6" w:rsidP="006F66E6">
      <w:pPr>
        <w:keepNext/>
        <w:keepLines/>
        <w:spacing w:before="240" w:after="0" w:line="240" w:lineRule="auto"/>
        <w:outlineLvl w:val="0"/>
        <w:rPr>
          <w:rFonts w:ascii="Calibri Light" w:eastAsia="Yu Gothic Light" w:hAnsi="Calibri Light" w:cs="Times New Roman"/>
          <w:color w:val="2F5496"/>
          <w:sz w:val="32"/>
          <w:szCs w:val="32"/>
        </w:rPr>
      </w:pPr>
      <w:bookmarkStart w:id="17" w:name="_Toc107949409"/>
      <w:r w:rsidRPr="006F66E6">
        <w:rPr>
          <w:rFonts w:ascii="Calibri Light" w:eastAsia="Yu Gothic Light" w:hAnsi="Calibri Light" w:cs="Times New Roman"/>
          <w:color w:val="2F5496"/>
          <w:sz w:val="32"/>
          <w:szCs w:val="32"/>
        </w:rPr>
        <w:t>Men’s Health</w:t>
      </w:r>
      <w:bookmarkEnd w:id="17"/>
    </w:p>
    <w:p w14:paraId="6C026FE4" w14:textId="77777777" w:rsidR="006F66E6" w:rsidRPr="006F66E6" w:rsidRDefault="006F66E6" w:rsidP="006F66E6">
      <w:pPr>
        <w:spacing w:after="0" w:line="240" w:lineRule="auto"/>
        <w:rPr>
          <w:rFonts w:ascii="Calibri" w:eastAsia="Calibri" w:hAnsi="Calibri" w:cs="Calibri"/>
          <w:b/>
          <w:bCs/>
          <w:sz w:val="24"/>
          <w:szCs w:val="24"/>
        </w:rPr>
      </w:pPr>
    </w:p>
    <w:p w14:paraId="348B603F" w14:textId="52B7B5C3" w:rsidR="006F66E6" w:rsidRPr="006F66E6" w:rsidRDefault="006F66E6" w:rsidP="006F66E6">
      <w:pPr>
        <w:spacing w:after="0" w:line="240" w:lineRule="auto"/>
        <w:rPr>
          <w:rFonts w:ascii="Calibri" w:eastAsia="Times New Roman" w:hAnsi="Calibri" w:cs="Calibri"/>
          <w:sz w:val="24"/>
          <w:szCs w:val="24"/>
          <w:lang w:eastAsia="en-GB"/>
        </w:rPr>
      </w:pPr>
      <w:bookmarkStart w:id="18" w:name="_Hlk95337627"/>
      <w:r w:rsidRPr="006F66E6">
        <w:rPr>
          <w:rFonts w:ascii="Calibri" w:eastAsia="Times New Roman" w:hAnsi="Calibri" w:cs="Calibri"/>
          <w:noProof/>
          <w:sz w:val="24"/>
          <w:szCs w:val="24"/>
          <w:lang w:eastAsia="en-GB"/>
        </w:rPr>
        <w:drawing>
          <wp:anchor distT="0" distB="0" distL="114300" distR="114300" simplePos="0" relativeHeight="251665408" behindDoc="0" locked="0" layoutInCell="1" allowOverlap="1" wp14:anchorId="63D96574" wp14:editId="2615F4C6">
            <wp:simplePos x="0" y="0"/>
            <wp:positionH relativeFrom="column">
              <wp:posOffset>2642301</wp:posOffset>
            </wp:positionH>
            <wp:positionV relativeFrom="paragraph">
              <wp:posOffset>151304</wp:posOffset>
            </wp:positionV>
            <wp:extent cx="568177" cy="575135"/>
            <wp:effectExtent l="0" t="0" r="3810" b="0"/>
            <wp:wrapNone/>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77937" cy="585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66E6">
        <w:rPr>
          <w:rFonts w:ascii="Calibri" w:eastAsia="Times New Roman" w:hAnsi="Calibri" w:cs="Calibri"/>
          <w:sz w:val="24"/>
          <w:szCs w:val="24"/>
          <w:lang w:eastAsia="en-GB"/>
        </w:rPr>
        <w:fldChar w:fldCharType="begin"/>
      </w:r>
      <w:r w:rsidR="00DC6054">
        <w:rPr>
          <w:rFonts w:ascii="Calibri" w:eastAsia="Times New Roman" w:hAnsi="Calibri" w:cs="Calibri"/>
          <w:sz w:val="24"/>
          <w:szCs w:val="24"/>
          <w:lang w:eastAsia="en-GB"/>
        </w:rPr>
        <w:instrText xml:space="preserve"> INCLUDEPICTURE "C:\\var\\folders\\jm\\7csvt_cs53s7fkh2q7c83blh0000gn\\T\\com.microsoft.Word\\WebArchiveCopyPasteTempFiles\\MOT-shutterstock_1642258924-copy.jpg" \* MERGEFORMAT </w:instrText>
      </w:r>
      <w:r w:rsidRPr="006F66E6">
        <w:rPr>
          <w:rFonts w:ascii="Calibri" w:eastAsia="Times New Roman" w:hAnsi="Calibri" w:cs="Calibri"/>
          <w:sz w:val="24"/>
          <w:szCs w:val="24"/>
          <w:lang w:eastAsia="en-GB"/>
        </w:rPr>
        <w:fldChar w:fldCharType="separate"/>
      </w:r>
      <w:r w:rsidRPr="006F66E6">
        <w:rPr>
          <w:rFonts w:ascii="Calibri" w:eastAsia="Times New Roman" w:hAnsi="Calibri" w:cs="Calibri"/>
          <w:sz w:val="24"/>
          <w:szCs w:val="24"/>
          <w:lang w:eastAsia="en-GB"/>
        </w:rPr>
        <w:fldChar w:fldCharType="end"/>
      </w:r>
      <w:bookmarkEnd w:id="18"/>
    </w:p>
    <w:p w14:paraId="61F82E05" w14:textId="77777777" w:rsidR="006F66E6" w:rsidRPr="006F66E6" w:rsidRDefault="006F66E6" w:rsidP="006F66E6">
      <w:pPr>
        <w:spacing w:after="0" w:line="240" w:lineRule="auto"/>
        <w:rPr>
          <w:rFonts w:ascii="Calibri" w:eastAsia="Calibri" w:hAnsi="Calibri" w:cs="Calibri"/>
          <w:sz w:val="24"/>
          <w:szCs w:val="24"/>
        </w:rPr>
      </w:pPr>
    </w:p>
    <w:p w14:paraId="090A6D8E" w14:textId="77777777" w:rsidR="006F66E6" w:rsidRPr="006F66E6" w:rsidRDefault="006F66E6" w:rsidP="006F66E6">
      <w:pPr>
        <w:spacing w:after="0" w:line="240" w:lineRule="auto"/>
        <w:rPr>
          <w:rFonts w:ascii="Calibri" w:eastAsia="Calibri" w:hAnsi="Calibri" w:cs="Calibri"/>
          <w:b/>
          <w:bCs/>
          <w:sz w:val="24"/>
          <w:szCs w:val="24"/>
        </w:rPr>
      </w:pPr>
      <w:r w:rsidRPr="006F66E6">
        <w:rPr>
          <w:rFonts w:ascii="Calibri" w:eastAsia="Calibri" w:hAnsi="Calibri" w:cs="Calibri"/>
          <w:b/>
          <w:bCs/>
          <w:sz w:val="24"/>
          <w:szCs w:val="24"/>
        </w:rPr>
        <w:t>Think about booking in for a male MOT</w:t>
      </w:r>
    </w:p>
    <w:p w14:paraId="70199E19" w14:textId="77777777" w:rsidR="006F66E6" w:rsidRPr="006F66E6" w:rsidRDefault="006F66E6" w:rsidP="006F66E6">
      <w:pPr>
        <w:spacing w:after="0" w:line="240" w:lineRule="auto"/>
        <w:rPr>
          <w:rFonts w:ascii="Calibri" w:eastAsia="Calibri" w:hAnsi="Calibri" w:cs="Calibri"/>
          <w:b/>
          <w:bCs/>
          <w:sz w:val="24"/>
          <w:szCs w:val="24"/>
        </w:rPr>
      </w:pPr>
    </w:p>
    <w:p w14:paraId="21D32A28" w14:textId="77777777" w:rsidR="006F66E6" w:rsidRPr="006F66E6" w:rsidRDefault="006F66E6" w:rsidP="006F66E6">
      <w:pPr>
        <w:spacing w:after="0" w:line="240" w:lineRule="auto"/>
        <w:rPr>
          <w:rFonts w:ascii="Calibri" w:eastAsia="Calibri" w:hAnsi="Calibri" w:cs="Calibri"/>
          <w:b/>
          <w:bCs/>
          <w:sz w:val="24"/>
          <w:szCs w:val="24"/>
        </w:rPr>
      </w:pPr>
    </w:p>
    <w:p w14:paraId="3D050AC9" w14:textId="77777777" w:rsidR="006F66E6" w:rsidRPr="006F66E6" w:rsidRDefault="006F66E6" w:rsidP="006F66E6">
      <w:pPr>
        <w:spacing w:after="0" w:line="240" w:lineRule="auto"/>
        <w:rPr>
          <w:rFonts w:ascii="Calibri" w:eastAsia="Calibri" w:hAnsi="Calibri" w:cs="Calibri"/>
          <w:b/>
          <w:bCs/>
          <w:sz w:val="24"/>
          <w:szCs w:val="24"/>
        </w:rPr>
      </w:pPr>
      <w:r w:rsidRPr="006F66E6">
        <w:rPr>
          <w:rFonts w:ascii="Calibri" w:eastAsia="Calibri" w:hAnsi="Calibri" w:cs="Calibri"/>
          <w:b/>
          <w:bCs/>
          <w:sz w:val="24"/>
          <w:szCs w:val="24"/>
        </w:rPr>
        <w:t>How are you now &amp; how can you reduce your future risks?</w:t>
      </w:r>
    </w:p>
    <w:p w14:paraId="057B9B16" w14:textId="77777777" w:rsidR="006F66E6" w:rsidRPr="006F66E6" w:rsidRDefault="006F66E6" w:rsidP="006F66E6">
      <w:pPr>
        <w:spacing w:after="0" w:line="240" w:lineRule="auto"/>
        <w:rPr>
          <w:rFonts w:ascii="Calibri" w:eastAsia="Calibri" w:hAnsi="Calibri" w:cs="Calibri"/>
          <w:sz w:val="24"/>
          <w:szCs w:val="24"/>
        </w:rPr>
      </w:pPr>
    </w:p>
    <w:p w14:paraId="71F95B34" w14:textId="6F5F18D0"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We can review</w:t>
      </w:r>
    </w:p>
    <w:p w14:paraId="062CCD49" w14:textId="77777777" w:rsidR="006F66E6" w:rsidRPr="006F66E6" w:rsidRDefault="006F66E6" w:rsidP="006F66E6">
      <w:pPr>
        <w:spacing w:after="0" w:line="240" w:lineRule="auto"/>
        <w:rPr>
          <w:rFonts w:ascii="Calibri" w:eastAsia="Calibri" w:hAnsi="Calibri" w:cs="Calibri"/>
          <w:sz w:val="24"/>
          <w:szCs w:val="24"/>
        </w:rPr>
      </w:pPr>
    </w:p>
    <w:p w14:paraId="7FCC1280" w14:textId="77777777" w:rsidR="006F66E6" w:rsidRPr="006F66E6" w:rsidRDefault="006F66E6" w:rsidP="006F66E6">
      <w:pPr>
        <w:numPr>
          <w:ilvl w:val="0"/>
          <w:numId w:val="13"/>
        </w:numPr>
        <w:spacing w:before="120" w:after="0" w:line="360" w:lineRule="auto"/>
        <w:ind w:left="714" w:hanging="357"/>
        <w:contextualSpacing/>
        <w:rPr>
          <w:rFonts w:ascii="Calibri" w:eastAsia="Calibri" w:hAnsi="Calibri" w:cs="Calibri"/>
          <w:sz w:val="24"/>
          <w:szCs w:val="24"/>
        </w:rPr>
      </w:pPr>
      <w:r w:rsidRPr="006F66E6">
        <w:rPr>
          <w:rFonts w:ascii="Calibri" w:eastAsia="Calibri" w:hAnsi="Calibri" w:cs="Calibri"/>
          <w:sz w:val="24"/>
          <w:szCs w:val="24"/>
        </w:rPr>
        <w:t>Heart risk and Heart health</w:t>
      </w:r>
    </w:p>
    <w:p w14:paraId="52EEC66A" w14:textId="77777777" w:rsidR="006F66E6" w:rsidRPr="006F66E6" w:rsidRDefault="006F66E6" w:rsidP="006F66E6">
      <w:pPr>
        <w:numPr>
          <w:ilvl w:val="0"/>
          <w:numId w:val="13"/>
        </w:numPr>
        <w:spacing w:before="120" w:after="0" w:line="360" w:lineRule="auto"/>
        <w:ind w:left="714" w:hanging="357"/>
        <w:contextualSpacing/>
        <w:rPr>
          <w:rFonts w:ascii="Calibri" w:eastAsia="Calibri" w:hAnsi="Calibri" w:cs="Calibri"/>
          <w:sz w:val="24"/>
          <w:szCs w:val="24"/>
        </w:rPr>
      </w:pPr>
      <w:r w:rsidRPr="006F66E6">
        <w:rPr>
          <w:rFonts w:ascii="Calibri" w:eastAsia="Calibri" w:hAnsi="Calibri" w:cs="Calibri"/>
          <w:sz w:val="24"/>
          <w:szCs w:val="24"/>
        </w:rPr>
        <w:t xml:space="preserve">Prostate </w:t>
      </w:r>
    </w:p>
    <w:p w14:paraId="2D3EAB8C" w14:textId="77777777" w:rsidR="006F66E6" w:rsidRPr="006F66E6" w:rsidRDefault="006F66E6" w:rsidP="006F66E6">
      <w:pPr>
        <w:numPr>
          <w:ilvl w:val="0"/>
          <w:numId w:val="13"/>
        </w:numPr>
        <w:spacing w:before="120" w:after="0" w:line="360" w:lineRule="auto"/>
        <w:ind w:left="714" w:hanging="357"/>
        <w:contextualSpacing/>
        <w:rPr>
          <w:rFonts w:ascii="Calibri" w:eastAsia="Calibri" w:hAnsi="Calibri" w:cs="Calibri"/>
          <w:sz w:val="24"/>
          <w:szCs w:val="24"/>
        </w:rPr>
      </w:pPr>
      <w:r w:rsidRPr="006F66E6">
        <w:rPr>
          <w:rFonts w:ascii="Calibri" w:eastAsia="Calibri" w:hAnsi="Calibri" w:cs="Calibri"/>
          <w:sz w:val="24"/>
          <w:szCs w:val="24"/>
        </w:rPr>
        <w:t>Erectile dysfunction</w:t>
      </w:r>
    </w:p>
    <w:p w14:paraId="5847E7EF" w14:textId="77777777" w:rsidR="006F66E6" w:rsidRPr="006F66E6" w:rsidRDefault="006F66E6" w:rsidP="006F66E6">
      <w:pPr>
        <w:numPr>
          <w:ilvl w:val="0"/>
          <w:numId w:val="13"/>
        </w:numPr>
        <w:spacing w:before="120" w:after="0" w:line="360" w:lineRule="auto"/>
        <w:ind w:left="714" w:hanging="357"/>
        <w:contextualSpacing/>
        <w:rPr>
          <w:rFonts w:ascii="Calibri" w:eastAsia="Calibri" w:hAnsi="Calibri" w:cs="Calibri"/>
          <w:sz w:val="24"/>
          <w:szCs w:val="24"/>
        </w:rPr>
      </w:pPr>
      <w:r w:rsidRPr="006F66E6">
        <w:rPr>
          <w:rFonts w:ascii="Calibri" w:eastAsia="Calibri" w:hAnsi="Calibri" w:cs="Calibri"/>
          <w:sz w:val="24"/>
          <w:szCs w:val="24"/>
        </w:rPr>
        <w:t>Testosterone deficiency</w:t>
      </w:r>
    </w:p>
    <w:p w14:paraId="5999A001" w14:textId="77777777" w:rsidR="006F66E6" w:rsidRPr="006F66E6" w:rsidRDefault="006F66E6" w:rsidP="006F66E6">
      <w:pPr>
        <w:numPr>
          <w:ilvl w:val="0"/>
          <w:numId w:val="13"/>
        </w:numPr>
        <w:spacing w:before="120" w:after="0" w:line="360" w:lineRule="auto"/>
        <w:ind w:left="714" w:hanging="357"/>
        <w:contextualSpacing/>
        <w:rPr>
          <w:rFonts w:ascii="Calibri" w:eastAsia="Calibri" w:hAnsi="Calibri" w:cs="Calibri"/>
          <w:sz w:val="24"/>
          <w:szCs w:val="24"/>
        </w:rPr>
      </w:pPr>
      <w:r w:rsidRPr="006F66E6">
        <w:rPr>
          <w:rFonts w:ascii="Calibri" w:eastAsia="Calibri" w:hAnsi="Calibri" w:cs="Calibri"/>
          <w:sz w:val="24"/>
          <w:szCs w:val="24"/>
        </w:rPr>
        <w:t>Any current health concerns that you may have</w:t>
      </w:r>
    </w:p>
    <w:p w14:paraId="759C1A94" w14:textId="77777777" w:rsidR="006F66E6" w:rsidRPr="006F66E6" w:rsidRDefault="006F66E6" w:rsidP="006F66E6">
      <w:pPr>
        <w:numPr>
          <w:ilvl w:val="0"/>
          <w:numId w:val="13"/>
        </w:numPr>
        <w:spacing w:before="120" w:after="0" w:line="360" w:lineRule="auto"/>
        <w:ind w:left="714" w:hanging="357"/>
        <w:contextualSpacing/>
        <w:rPr>
          <w:rFonts w:ascii="Calibri" w:eastAsia="Calibri" w:hAnsi="Calibri" w:cs="Calibri"/>
          <w:sz w:val="24"/>
          <w:szCs w:val="24"/>
        </w:rPr>
      </w:pPr>
      <w:r w:rsidRPr="006F66E6">
        <w:rPr>
          <w:rFonts w:ascii="Calibri" w:eastAsia="Calibri" w:hAnsi="Calibri" w:cs="Calibri"/>
          <w:sz w:val="24"/>
          <w:szCs w:val="24"/>
        </w:rPr>
        <w:t>Diseases that run in your family and your personal risk</w:t>
      </w:r>
    </w:p>
    <w:p w14:paraId="00B4A644" w14:textId="77777777" w:rsidR="006F66E6" w:rsidRPr="006F66E6" w:rsidRDefault="006F66E6" w:rsidP="006F66E6">
      <w:pPr>
        <w:numPr>
          <w:ilvl w:val="0"/>
          <w:numId w:val="13"/>
        </w:numPr>
        <w:spacing w:before="120" w:after="0" w:line="360" w:lineRule="auto"/>
        <w:ind w:left="714" w:hanging="357"/>
        <w:contextualSpacing/>
        <w:rPr>
          <w:rFonts w:ascii="Calibri" w:eastAsia="Calibri" w:hAnsi="Calibri" w:cs="Calibri"/>
          <w:sz w:val="24"/>
          <w:szCs w:val="24"/>
        </w:rPr>
      </w:pPr>
      <w:r w:rsidRPr="006F66E6">
        <w:rPr>
          <w:rFonts w:ascii="Calibri" w:eastAsia="Calibri" w:hAnsi="Calibri" w:cs="Calibri"/>
          <w:sz w:val="24"/>
          <w:szCs w:val="24"/>
        </w:rPr>
        <w:t>Stroke risk</w:t>
      </w:r>
    </w:p>
    <w:p w14:paraId="2D5B33FB" w14:textId="77777777" w:rsidR="006F66E6" w:rsidRPr="006F66E6" w:rsidRDefault="006F66E6" w:rsidP="006F66E6">
      <w:pPr>
        <w:numPr>
          <w:ilvl w:val="0"/>
          <w:numId w:val="13"/>
        </w:numPr>
        <w:spacing w:before="120" w:after="0" w:line="360" w:lineRule="auto"/>
        <w:ind w:left="714" w:hanging="357"/>
        <w:contextualSpacing/>
        <w:rPr>
          <w:rFonts w:ascii="Calibri" w:eastAsia="Calibri" w:hAnsi="Calibri" w:cs="Calibri"/>
          <w:sz w:val="24"/>
          <w:szCs w:val="24"/>
        </w:rPr>
      </w:pPr>
      <w:r w:rsidRPr="006F66E6">
        <w:rPr>
          <w:rFonts w:ascii="Calibri" w:eastAsia="Calibri" w:hAnsi="Calibri" w:cs="Calibri"/>
          <w:sz w:val="24"/>
          <w:szCs w:val="24"/>
        </w:rPr>
        <w:lastRenderedPageBreak/>
        <w:t>Screening for diabetes</w:t>
      </w:r>
    </w:p>
    <w:p w14:paraId="1EE5DD48" w14:textId="77777777" w:rsidR="006F66E6" w:rsidRPr="006F66E6" w:rsidRDefault="006F66E6" w:rsidP="006F66E6">
      <w:pPr>
        <w:numPr>
          <w:ilvl w:val="0"/>
          <w:numId w:val="13"/>
        </w:numPr>
        <w:spacing w:before="120" w:after="0" w:line="360" w:lineRule="auto"/>
        <w:ind w:left="714" w:hanging="357"/>
        <w:contextualSpacing/>
        <w:rPr>
          <w:rFonts w:ascii="Calibri" w:eastAsia="Calibri" w:hAnsi="Calibri" w:cs="Calibri"/>
          <w:sz w:val="24"/>
          <w:szCs w:val="24"/>
        </w:rPr>
      </w:pPr>
      <w:r w:rsidRPr="006F66E6">
        <w:rPr>
          <w:rFonts w:ascii="Calibri" w:eastAsia="Calibri" w:hAnsi="Calibri" w:cs="Calibri"/>
          <w:sz w:val="24"/>
          <w:szCs w:val="24"/>
        </w:rPr>
        <w:t>Mental Health screening</w:t>
      </w:r>
    </w:p>
    <w:p w14:paraId="7366E1DE" w14:textId="77777777" w:rsidR="006F66E6" w:rsidRPr="006F66E6" w:rsidRDefault="006F66E6" w:rsidP="006F66E6">
      <w:pPr>
        <w:spacing w:after="0" w:line="240" w:lineRule="auto"/>
        <w:rPr>
          <w:rFonts w:ascii="Calibri" w:eastAsia="Calibri" w:hAnsi="Calibri" w:cs="Calibri"/>
          <w:sz w:val="24"/>
          <w:szCs w:val="24"/>
        </w:rPr>
      </w:pPr>
    </w:p>
    <w:p w14:paraId="4CF3E783" w14:textId="77777777" w:rsidR="006F66E6" w:rsidRPr="006F66E6" w:rsidRDefault="006F66E6" w:rsidP="006F66E6">
      <w:pPr>
        <w:spacing w:after="0" w:line="240" w:lineRule="auto"/>
        <w:rPr>
          <w:rFonts w:ascii="Calibri" w:eastAsia="Calibri" w:hAnsi="Calibri" w:cs="Calibri"/>
          <w:sz w:val="24"/>
          <w:szCs w:val="24"/>
        </w:rPr>
      </w:pPr>
    </w:p>
    <w:p w14:paraId="4405775D" w14:textId="77777777" w:rsidR="006F66E6" w:rsidRPr="006F66E6" w:rsidRDefault="006F66E6" w:rsidP="006F66E6">
      <w:pPr>
        <w:spacing w:after="0" w:line="240" w:lineRule="auto"/>
        <w:rPr>
          <w:rFonts w:ascii="Calibri" w:eastAsia="Calibri" w:hAnsi="Calibri" w:cs="Calibri"/>
          <w:sz w:val="24"/>
          <w:szCs w:val="24"/>
        </w:rPr>
      </w:pPr>
    </w:p>
    <w:p w14:paraId="20C0FE68" w14:textId="77777777" w:rsidR="006F66E6" w:rsidRPr="006F66E6" w:rsidRDefault="006F66E6" w:rsidP="006F66E6">
      <w:pPr>
        <w:spacing w:after="0" w:line="240" w:lineRule="auto"/>
        <w:rPr>
          <w:rFonts w:ascii="Calibri" w:eastAsia="Calibri" w:hAnsi="Calibri" w:cs="Calibri"/>
          <w:sz w:val="24"/>
          <w:szCs w:val="24"/>
        </w:rPr>
      </w:pPr>
    </w:p>
    <w:p w14:paraId="26ECAA88" w14:textId="77777777" w:rsidR="006F66E6" w:rsidRPr="006F66E6" w:rsidRDefault="006F66E6" w:rsidP="006F66E6">
      <w:pPr>
        <w:spacing w:after="0" w:line="240" w:lineRule="auto"/>
        <w:ind w:left="357"/>
        <w:rPr>
          <w:rFonts w:ascii="Calibri" w:eastAsia="Calibri" w:hAnsi="Calibri" w:cs="Calibri"/>
          <w:sz w:val="24"/>
          <w:szCs w:val="24"/>
        </w:rPr>
      </w:pPr>
      <w:r w:rsidRPr="006F66E6">
        <w:rPr>
          <w:rFonts w:ascii="Calibri" w:eastAsia="Calibri" w:hAnsi="Calibri" w:cs="Calibri"/>
          <w:noProof/>
          <w:sz w:val="24"/>
          <w:szCs w:val="24"/>
        </w:rPr>
        <w:drawing>
          <wp:inline distT="0" distB="0" distL="0" distR="0" wp14:anchorId="23A08998" wp14:editId="60CB42FD">
            <wp:extent cx="5727700" cy="2301875"/>
            <wp:effectExtent l="0" t="0" r="0" b="0"/>
            <wp:docPr id="21" name="Picture 2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graphical user interface&#10;&#10;Description automatically generated"/>
                    <pic:cNvPicPr/>
                  </pic:nvPicPr>
                  <pic:blipFill>
                    <a:blip r:embed="rId27"/>
                    <a:stretch>
                      <a:fillRect/>
                    </a:stretch>
                  </pic:blipFill>
                  <pic:spPr>
                    <a:xfrm>
                      <a:off x="0" y="0"/>
                      <a:ext cx="5727700" cy="2301875"/>
                    </a:xfrm>
                    <a:prstGeom prst="rect">
                      <a:avLst/>
                    </a:prstGeom>
                  </pic:spPr>
                </pic:pic>
              </a:graphicData>
            </a:graphic>
          </wp:inline>
        </w:drawing>
      </w:r>
      <w:r w:rsidRPr="006F66E6">
        <w:rPr>
          <w:rFonts w:ascii="Calibri" w:eastAsia="Calibri" w:hAnsi="Calibri" w:cs="Calibri"/>
          <w:sz w:val="24"/>
          <w:szCs w:val="24"/>
        </w:rPr>
        <w:br w:type="page"/>
      </w:r>
    </w:p>
    <w:p w14:paraId="6056F992" w14:textId="77777777" w:rsidR="006F66E6" w:rsidRPr="006F66E6" w:rsidRDefault="006F66E6" w:rsidP="006F66E6">
      <w:pPr>
        <w:spacing w:after="0" w:line="240" w:lineRule="auto"/>
        <w:ind w:left="357"/>
        <w:rPr>
          <w:rFonts w:ascii="Calibri" w:eastAsia="Calibri" w:hAnsi="Calibri" w:cs="Calibri"/>
          <w:sz w:val="24"/>
          <w:szCs w:val="24"/>
        </w:rPr>
      </w:pPr>
    </w:p>
    <w:p w14:paraId="03B151E6" w14:textId="77777777" w:rsidR="006F66E6" w:rsidRPr="006F66E6" w:rsidRDefault="006F66E6" w:rsidP="006F66E6">
      <w:pPr>
        <w:spacing w:after="0" w:line="240" w:lineRule="auto"/>
        <w:rPr>
          <w:rFonts w:ascii="Calibri" w:eastAsia="Calibri" w:hAnsi="Calibri" w:cs="Calibri"/>
          <w:b/>
          <w:bCs/>
          <w:sz w:val="24"/>
          <w:szCs w:val="24"/>
        </w:rPr>
      </w:pPr>
      <w:r w:rsidRPr="006F66E6">
        <w:rPr>
          <w:rFonts w:ascii="Calibri" w:eastAsia="Times New Roman" w:hAnsi="Calibri" w:cs="Calibri"/>
          <w:noProof/>
          <w:sz w:val="24"/>
          <w:szCs w:val="24"/>
          <w:lang w:eastAsia="en-GB"/>
        </w:rPr>
        <w:drawing>
          <wp:anchor distT="0" distB="0" distL="114300" distR="114300" simplePos="0" relativeHeight="251666432" behindDoc="0" locked="0" layoutInCell="1" allowOverlap="1" wp14:anchorId="70D5DBA5" wp14:editId="74A84A03">
            <wp:simplePos x="0" y="0"/>
            <wp:positionH relativeFrom="column">
              <wp:posOffset>3613150</wp:posOffset>
            </wp:positionH>
            <wp:positionV relativeFrom="paragraph">
              <wp:posOffset>151130</wp:posOffset>
            </wp:positionV>
            <wp:extent cx="2326640" cy="1308735"/>
            <wp:effectExtent l="0" t="0" r="0" b="0"/>
            <wp:wrapSquare wrapText="bothSides"/>
            <wp:docPr id="9" name="Picture 9" descr="A picture containing person, wall, in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 wall, indoor, person&#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26640" cy="1308735"/>
                    </a:xfrm>
                    <a:prstGeom prst="rect">
                      <a:avLst/>
                    </a:prstGeom>
                  </pic:spPr>
                </pic:pic>
              </a:graphicData>
            </a:graphic>
            <wp14:sizeRelH relativeFrom="page">
              <wp14:pctWidth>0</wp14:pctWidth>
            </wp14:sizeRelH>
            <wp14:sizeRelV relativeFrom="page">
              <wp14:pctHeight>0</wp14:pctHeight>
            </wp14:sizeRelV>
          </wp:anchor>
        </w:drawing>
      </w:r>
      <w:r w:rsidRPr="006F66E6">
        <w:rPr>
          <w:rFonts w:ascii="Calibri" w:eastAsia="Calibri" w:hAnsi="Calibri" w:cs="Calibri"/>
          <w:b/>
          <w:bCs/>
          <w:sz w:val="24"/>
          <w:szCs w:val="24"/>
        </w:rPr>
        <w:t>Prostate</w:t>
      </w:r>
    </w:p>
    <w:p w14:paraId="449FA1B2" w14:textId="77777777" w:rsidR="006F66E6" w:rsidRPr="006F66E6" w:rsidRDefault="006F66E6" w:rsidP="006F66E6">
      <w:pPr>
        <w:spacing w:after="0" w:line="240" w:lineRule="auto"/>
        <w:rPr>
          <w:rFonts w:ascii="Calibri" w:eastAsia="Times New Roman" w:hAnsi="Calibri" w:cs="Calibri"/>
          <w:sz w:val="24"/>
          <w:szCs w:val="24"/>
          <w:lang w:eastAsia="en-GB"/>
        </w:rPr>
      </w:pPr>
    </w:p>
    <w:p w14:paraId="3B0B0BE5" w14:textId="77777777" w:rsidR="006F66E6" w:rsidRPr="006F66E6" w:rsidRDefault="006F66E6" w:rsidP="006F66E6">
      <w:pPr>
        <w:spacing w:after="0" w:line="240" w:lineRule="auto"/>
        <w:rPr>
          <w:rFonts w:ascii="Calibri" w:eastAsia="Calibri" w:hAnsi="Calibri" w:cs="Calibri"/>
          <w:sz w:val="24"/>
          <w:szCs w:val="24"/>
        </w:rPr>
      </w:pPr>
    </w:p>
    <w:p w14:paraId="31D42F0D"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As men get older the prostate increasingly can become a problem, both for causing problems with passing urine and the risk of cancer</w:t>
      </w:r>
    </w:p>
    <w:p w14:paraId="341DDDEA" w14:textId="77777777" w:rsidR="006F66E6" w:rsidRPr="006F66E6" w:rsidRDefault="006F66E6" w:rsidP="006F66E6">
      <w:pPr>
        <w:spacing w:after="0" w:line="240" w:lineRule="auto"/>
        <w:rPr>
          <w:rFonts w:ascii="Calibri" w:eastAsia="Calibri" w:hAnsi="Calibri" w:cs="Calibri"/>
          <w:sz w:val="24"/>
          <w:szCs w:val="24"/>
        </w:rPr>
      </w:pPr>
    </w:p>
    <w:p w14:paraId="78D72BD4" w14:textId="77777777" w:rsidR="006F66E6" w:rsidRPr="006F66E6" w:rsidRDefault="006F66E6" w:rsidP="006F66E6">
      <w:pPr>
        <w:spacing w:after="0" w:line="240" w:lineRule="auto"/>
        <w:rPr>
          <w:rFonts w:ascii="Calibri" w:eastAsia="Calibri" w:hAnsi="Calibri" w:cs="Calibri"/>
          <w:b/>
          <w:bCs/>
          <w:sz w:val="24"/>
          <w:szCs w:val="24"/>
        </w:rPr>
      </w:pPr>
      <w:r w:rsidRPr="006F66E6">
        <w:rPr>
          <w:rFonts w:ascii="Calibri" w:eastAsia="Calibri" w:hAnsi="Calibri" w:cs="Calibri"/>
          <w:b/>
          <w:bCs/>
          <w:sz w:val="24"/>
          <w:szCs w:val="24"/>
        </w:rPr>
        <w:t>Prostate cancer</w:t>
      </w:r>
    </w:p>
    <w:p w14:paraId="71B94B57" w14:textId="77777777" w:rsidR="006F66E6" w:rsidRPr="006F66E6" w:rsidRDefault="006F66E6" w:rsidP="006F66E6">
      <w:pPr>
        <w:spacing w:after="0" w:line="240" w:lineRule="auto"/>
        <w:rPr>
          <w:rFonts w:ascii="Calibri" w:eastAsia="Calibri" w:hAnsi="Calibri" w:cs="Calibri"/>
          <w:sz w:val="24"/>
          <w:szCs w:val="24"/>
        </w:rPr>
      </w:pPr>
    </w:p>
    <w:p w14:paraId="6C8C3506"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Am I at risk of prostate cancer?</w:t>
      </w:r>
    </w:p>
    <w:p w14:paraId="59DB2116"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In the UK, about 1 in 8 men will be diagnosed with prostate cancer in their lifetime. We don't know exactly what causes prostate cancer but there are some things that may mean you are more likely to get it – these are called risk factors.</w:t>
      </w:r>
    </w:p>
    <w:p w14:paraId="46913736" w14:textId="77777777" w:rsidR="006F66E6" w:rsidRPr="006F66E6" w:rsidRDefault="006F66E6" w:rsidP="006F66E6">
      <w:pPr>
        <w:spacing w:after="0" w:line="240" w:lineRule="auto"/>
        <w:rPr>
          <w:rFonts w:ascii="Calibri" w:eastAsia="Calibri" w:hAnsi="Calibri" w:cs="Calibri"/>
          <w:sz w:val="24"/>
          <w:szCs w:val="24"/>
        </w:rPr>
      </w:pPr>
    </w:p>
    <w:p w14:paraId="4BFFF3E0"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 xml:space="preserve">There are three main risk factors for getting prostate cancer, which are things you can't change. These are: </w:t>
      </w:r>
    </w:p>
    <w:p w14:paraId="353BA960" w14:textId="77777777" w:rsidR="006F66E6" w:rsidRPr="006F66E6" w:rsidRDefault="006F66E6" w:rsidP="006F66E6">
      <w:pPr>
        <w:spacing w:after="0" w:line="240" w:lineRule="auto"/>
        <w:rPr>
          <w:rFonts w:ascii="Calibri" w:eastAsia="Calibri" w:hAnsi="Calibri" w:cs="Calibri"/>
          <w:sz w:val="24"/>
          <w:szCs w:val="24"/>
        </w:rPr>
      </w:pPr>
    </w:p>
    <w:p w14:paraId="4CDD88EA" w14:textId="77777777" w:rsidR="006F66E6" w:rsidRPr="006F66E6" w:rsidRDefault="006F66E6" w:rsidP="006F66E6">
      <w:pPr>
        <w:numPr>
          <w:ilvl w:val="0"/>
          <w:numId w:val="15"/>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Getting older – it mainly affects men aged 50 or over</w:t>
      </w:r>
    </w:p>
    <w:p w14:paraId="69DA45F5" w14:textId="77777777" w:rsidR="006F66E6" w:rsidRPr="006F66E6" w:rsidRDefault="006F66E6" w:rsidP="006F66E6">
      <w:pPr>
        <w:numPr>
          <w:ilvl w:val="0"/>
          <w:numId w:val="15"/>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Having a family history of prostate cancer</w:t>
      </w:r>
    </w:p>
    <w:p w14:paraId="75BAB6BF" w14:textId="77777777" w:rsidR="006F66E6" w:rsidRPr="006F66E6" w:rsidRDefault="006F66E6" w:rsidP="006F66E6">
      <w:pPr>
        <w:numPr>
          <w:ilvl w:val="0"/>
          <w:numId w:val="15"/>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Being black.</w:t>
      </w:r>
    </w:p>
    <w:p w14:paraId="1701A910" w14:textId="77777777" w:rsidR="006F66E6" w:rsidRPr="006F66E6" w:rsidRDefault="006F66E6" w:rsidP="006F66E6">
      <w:pPr>
        <w:spacing w:after="0" w:line="240" w:lineRule="auto"/>
        <w:rPr>
          <w:rFonts w:ascii="Calibri" w:eastAsia="Calibri" w:hAnsi="Calibri" w:cs="Calibri"/>
          <w:sz w:val="24"/>
          <w:szCs w:val="24"/>
        </w:rPr>
      </w:pPr>
    </w:p>
    <w:p w14:paraId="35BF7F0A"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There are around 130 new cases of prostate cancer every day in the U.K. However, more than 84% of men will survive for 10 or more years under current treatment regimes.  The key to beating prostate cancer is catching it early. Symptoms of prostate disease include:</w:t>
      </w:r>
    </w:p>
    <w:p w14:paraId="0E796D44" w14:textId="77777777" w:rsidR="006F66E6" w:rsidRPr="006F66E6" w:rsidRDefault="006F66E6" w:rsidP="006F66E6">
      <w:pPr>
        <w:spacing w:after="0" w:line="240" w:lineRule="auto"/>
        <w:rPr>
          <w:rFonts w:ascii="Calibri" w:eastAsia="Calibri" w:hAnsi="Calibri" w:cs="Calibri"/>
          <w:sz w:val="24"/>
          <w:szCs w:val="24"/>
        </w:rPr>
      </w:pPr>
    </w:p>
    <w:p w14:paraId="636179E1" w14:textId="77777777" w:rsidR="006F66E6" w:rsidRPr="006F66E6" w:rsidRDefault="006F66E6" w:rsidP="006F66E6">
      <w:pPr>
        <w:numPr>
          <w:ilvl w:val="0"/>
          <w:numId w:val="14"/>
        </w:numPr>
        <w:spacing w:before="120" w:after="0" w:line="240" w:lineRule="auto"/>
        <w:ind w:left="714" w:hanging="357"/>
        <w:contextualSpacing/>
        <w:rPr>
          <w:rFonts w:ascii="Calibri" w:eastAsia="Calibri" w:hAnsi="Calibri" w:cs="Calibri"/>
          <w:sz w:val="24"/>
          <w:szCs w:val="24"/>
        </w:rPr>
      </w:pPr>
      <w:r w:rsidRPr="006F66E6">
        <w:rPr>
          <w:rFonts w:ascii="Calibri" w:eastAsia="Calibri" w:hAnsi="Calibri" w:cs="Calibri"/>
          <w:sz w:val="24"/>
          <w:szCs w:val="24"/>
        </w:rPr>
        <w:t>Poor urinary flow</w:t>
      </w:r>
    </w:p>
    <w:p w14:paraId="2D8DA513" w14:textId="77777777" w:rsidR="006F66E6" w:rsidRPr="006F66E6" w:rsidRDefault="006F66E6" w:rsidP="006F66E6">
      <w:pPr>
        <w:numPr>
          <w:ilvl w:val="0"/>
          <w:numId w:val="14"/>
        </w:numPr>
        <w:spacing w:before="120" w:after="0" w:line="240" w:lineRule="auto"/>
        <w:ind w:left="714" w:hanging="357"/>
        <w:contextualSpacing/>
        <w:rPr>
          <w:rFonts w:ascii="Calibri" w:eastAsia="Calibri" w:hAnsi="Calibri" w:cs="Calibri"/>
          <w:sz w:val="24"/>
          <w:szCs w:val="24"/>
        </w:rPr>
      </w:pPr>
      <w:r w:rsidRPr="006F66E6">
        <w:rPr>
          <w:rFonts w:ascii="Calibri" w:eastAsia="Calibri" w:hAnsi="Calibri" w:cs="Calibri"/>
          <w:sz w:val="24"/>
          <w:szCs w:val="24"/>
        </w:rPr>
        <w:t>Hesitating starting passing urine</w:t>
      </w:r>
    </w:p>
    <w:p w14:paraId="2E0298CE" w14:textId="77777777" w:rsidR="006F66E6" w:rsidRPr="006F66E6" w:rsidRDefault="006F66E6" w:rsidP="006F66E6">
      <w:pPr>
        <w:numPr>
          <w:ilvl w:val="0"/>
          <w:numId w:val="14"/>
        </w:numPr>
        <w:spacing w:before="120" w:after="0" w:line="240" w:lineRule="auto"/>
        <w:ind w:left="714" w:hanging="357"/>
        <w:contextualSpacing/>
        <w:rPr>
          <w:rFonts w:ascii="Calibri" w:eastAsia="Calibri" w:hAnsi="Calibri" w:cs="Calibri"/>
          <w:sz w:val="24"/>
          <w:szCs w:val="24"/>
        </w:rPr>
      </w:pPr>
      <w:r w:rsidRPr="006F66E6">
        <w:rPr>
          <w:rFonts w:ascii="Calibri" w:eastAsia="Calibri" w:hAnsi="Calibri" w:cs="Calibri"/>
          <w:sz w:val="24"/>
          <w:szCs w:val="24"/>
        </w:rPr>
        <w:t>Going more frequently</w:t>
      </w:r>
      <w:r w:rsidRPr="006F66E6">
        <w:rPr>
          <w:rFonts w:ascii="Calibri" w:eastAsia="Calibri" w:hAnsi="Calibri" w:cs="Calibri"/>
          <w:noProof/>
          <w:sz w:val="24"/>
          <w:szCs w:val="24"/>
        </w:rPr>
        <w:t xml:space="preserve"> </w:t>
      </w:r>
    </w:p>
    <w:p w14:paraId="34ACD494" w14:textId="77777777" w:rsidR="006F66E6" w:rsidRPr="006F66E6" w:rsidRDefault="006F66E6" w:rsidP="006F66E6">
      <w:pPr>
        <w:numPr>
          <w:ilvl w:val="0"/>
          <w:numId w:val="14"/>
        </w:numPr>
        <w:spacing w:before="120" w:after="0" w:line="240" w:lineRule="auto"/>
        <w:ind w:left="714" w:hanging="357"/>
        <w:contextualSpacing/>
        <w:rPr>
          <w:rFonts w:ascii="Calibri" w:eastAsia="Calibri" w:hAnsi="Calibri" w:cs="Calibri"/>
          <w:sz w:val="24"/>
          <w:szCs w:val="24"/>
        </w:rPr>
      </w:pPr>
      <w:r w:rsidRPr="006F66E6">
        <w:rPr>
          <w:rFonts w:ascii="Calibri" w:eastAsia="Calibri" w:hAnsi="Calibri" w:cs="Calibri"/>
          <w:sz w:val="24"/>
          <w:szCs w:val="24"/>
        </w:rPr>
        <w:t>Feeling as if you have not emptied completely</w:t>
      </w:r>
    </w:p>
    <w:p w14:paraId="6563FF04" w14:textId="77777777" w:rsidR="006F66E6" w:rsidRPr="006F66E6" w:rsidRDefault="006F66E6" w:rsidP="006F66E6">
      <w:pPr>
        <w:numPr>
          <w:ilvl w:val="0"/>
          <w:numId w:val="14"/>
        </w:numPr>
        <w:spacing w:before="120" w:after="0" w:line="240" w:lineRule="auto"/>
        <w:ind w:left="714" w:hanging="357"/>
        <w:contextualSpacing/>
        <w:rPr>
          <w:rFonts w:ascii="Calibri" w:eastAsia="Calibri" w:hAnsi="Calibri" w:cs="Calibri"/>
          <w:sz w:val="24"/>
          <w:szCs w:val="24"/>
        </w:rPr>
      </w:pPr>
      <w:r w:rsidRPr="006F66E6">
        <w:rPr>
          <w:rFonts w:ascii="Calibri" w:eastAsia="Calibri" w:hAnsi="Calibri" w:cs="Calibri"/>
          <w:sz w:val="24"/>
          <w:szCs w:val="24"/>
        </w:rPr>
        <w:t>Dribbling afterwards</w:t>
      </w:r>
    </w:p>
    <w:p w14:paraId="483B20B5" w14:textId="77777777" w:rsidR="006F66E6" w:rsidRPr="006F66E6" w:rsidRDefault="006F66E6" w:rsidP="006F66E6">
      <w:pPr>
        <w:numPr>
          <w:ilvl w:val="0"/>
          <w:numId w:val="14"/>
        </w:numPr>
        <w:spacing w:before="120" w:after="0" w:line="240" w:lineRule="auto"/>
        <w:ind w:left="714" w:hanging="357"/>
        <w:contextualSpacing/>
        <w:rPr>
          <w:rFonts w:ascii="Calibri" w:eastAsia="Calibri" w:hAnsi="Calibri" w:cs="Calibri"/>
          <w:sz w:val="24"/>
          <w:szCs w:val="24"/>
        </w:rPr>
      </w:pPr>
      <w:r w:rsidRPr="006F66E6">
        <w:rPr>
          <w:rFonts w:ascii="Calibri" w:eastAsia="Calibri" w:hAnsi="Calibri" w:cs="Calibri"/>
          <w:sz w:val="24"/>
          <w:szCs w:val="24"/>
        </w:rPr>
        <w:t>Blood in the urine</w:t>
      </w:r>
    </w:p>
    <w:p w14:paraId="1F629AF2" w14:textId="77777777" w:rsidR="006F66E6" w:rsidRPr="006F66E6" w:rsidRDefault="006F66E6" w:rsidP="006F66E6">
      <w:pPr>
        <w:spacing w:after="0" w:line="240" w:lineRule="auto"/>
        <w:rPr>
          <w:rFonts w:ascii="Calibri" w:eastAsia="Calibri" w:hAnsi="Calibri" w:cs="Calibri"/>
          <w:sz w:val="24"/>
          <w:szCs w:val="24"/>
        </w:rPr>
      </w:pPr>
    </w:p>
    <w:p w14:paraId="24DEEB91"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However, many of these symptoms can also be just a sign of normal prostate enlargement with ageing</w:t>
      </w:r>
    </w:p>
    <w:p w14:paraId="16FFCF41" w14:textId="77777777" w:rsidR="006F66E6" w:rsidRPr="006F66E6" w:rsidRDefault="006F66E6" w:rsidP="006F66E6">
      <w:pPr>
        <w:spacing w:after="0" w:line="240" w:lineRule="auto"/>
        <w:rPr>
          <w:rFonts w:ascii="Calibri" w:eastAsia="Calibri" w:hAnsi="Calibri" w:cs="Calibri"/>
          <w:sz w:val="24"/>
          <w:szCs w:val="24"/>
        </w:rPr>
      </w:pPr>
    </w:p>
    <w:p w14:paraId="6EBE9F37" w14:textId="77777777" w:rsidR="006F66E6" w:rsidRPr="006F66E6" w:rsidRDefault="006F66E6" w:rsidP="006F66E6">
      <w:pPr>
        <w:keepNext/>
        <w:keepLines/>
        <w:spacing w:before="40" w:after="0" w:line="240" w:lineRule="auto"/>
        <w:outlineLvl w:val="1"/>
        <w:rPr>
          <w:rFonts w:ascii="Calibri" w:eastAsia="Yu Gothic Light" w:hAnsi="Calibri" w:cs="Arial"/>
          <w:color w:val="2F5496"/>
          <w:sz w:val="26"/>
          <w:szCs w:val="26"/>
        </w:rPr>
      </w:pPr>
      <w:bookmarkStart w:id="19" w:name="_Toc107949410"/>
      <w:r w:rsidRPr="006F66E6">
        <w:rPr>
          <w:rFonts w:ascii="Calibri" w:eastAsia="Yu Gothic Light" w:hAnsi="Calibri" w:cs="Arial"/>
          <w:color w:val="2F5496"/>
          <w:sz w:val="26"/>
          <w:szCs w:val="26"/>
        </w:rPr>
        <w:t>What is your risk?</w:t>
      </w:r>
      <w:bookmarkEnd w:id="19"/>
    </w:p>
    <w:p w14:paraId="21EF0070" w14:textId="77777777" w:rsidR="006F66E6" w:rsidRPr="006F66E6" w:rsidRDefault="006F66E6" w:rsidP="006F66E6">
      <w:pPr>
        <w:spacing w:after="0" w:line="240" w:lineRule="auto"/>
        <w:rPr>
          <w:rFonts w:ascii="Calibri" w:eastAsia="Calibri" w:hAnsi="Calibri" w:cs="Calibri"/>
          <w:sz w:val="24"/>
          <w:szCs w:val="24"/>
        </w:rPr>
      </w:pPr>
    </w:p>
    <w:p w14:paraId="68F07B1D"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You can use the calculator below</w:t>
      </w:r>
    </w:p>
    <w:p w14:paraId="6CAFEABD" w14:textId="77777777" w:rsidR="006F66E6" w:rsidRPr="006F66E6" w:rsidRDefault="006F66E6" w:rsidP="006F66E6">
      <w:pPr>
        <w:spacing w:after="0" w:line="240" w:lineRule="auto"/>
        <w:rPr>
          <w:rFonts w:ascii="Calibri" w:eastAsia="Calibri" w:hAnsi="Calibri" w:cs="Calibri"/>
          <w:sz w:val="24"/>
          <w:szCs w:val="24"/>
        </w:rPr>
      </w:pPr>
      <w:hyperlink r:id="rId29" w:history="1">
        <w:r w:rsidRPr="006F66E6">
          <w:rPr>
            <w:rFonts w:ascii="Calibri" w:eastAsia="Calibri" w:hAnsi="Calibri" w:cs="Calibri"/>
            <w:color w:val="0563C1"/>
            <w:sz w:val="24"/>
            <w:szCs w:val="24"/>
            <w:u w:val="single"/>
          </w:rPr>
          <w:t>https://prostatecanceruk.org/risk-checker</w:t>
        </w:r>
      </w:hyperlink>
    </w:p>
    <w:p w14:paraId="33CD4162" w14:textId="78A8D20F" w:rsidR="006F66E6" w:rsidRPr="006F66E6" w:rsidRDefault="006F66E6" w:rsidP="006F66E6">
      <w:pPr>
        <w:spacing w:after="0" w:line="240" w:lineRule="auto"/>
        <w:rPr>
          <w:rFonts w:ascii="Calibri" w:eastAsia="Times New Roman" w:hAnsi="Calibri" w:cs="Calibri"/>
          <w:sz w:val="24"/>
          <w:szCs w:val="24"/>
          <w:lang w:eastAsia="en-GB"/>
        </w:rPr>
      </w:pPr>
      <w:r w:rsidRPr="006F66E6">
        <w:rPr>
          <w:rFonts w:ascii="Calibri" w:eastAsia="Times New Roman" w:hAnsi="Calibri" w:cs="Calibri"/>
          <w:sz w:val="24"/>
          <w:szCs w:val="24"/>
          <w:lang w:eastAsia="en-GB"/>
        </w:rPr>
        <w:fldChar w:fldCharType="begin"/>
      </w:r>
      <w:r w:rsidR="00DC6054">
        <w:rPr>
          <w:rFonts w:ascii="Calibri" w:eastAsia="Times New Roman" w:hAnsi="Calibri" w:cs="Calibri"/>
          <w:sz w:val="24"/>
          <w:szCs w:val="24"/>
          <w:lang w:eastAsia="en-GB"/>
        </w:rPr>
        <w:instrText xml:space="preserve"> INCLUDEPICTURE "C:\\var\\folders\\jm\\7csvt_cs53s7fkh2q7c83blh0000gn\\T\\com.microsoft.Word\\WebArchiveCopyPasteTempFiles\\wfhOmeLFCbUzgAAAABJRU5ErkJggg==" \* MERGEFORMAT </w:instrText>
      </w:r>
      <w:r w:rsidRPr="006F66E6">
        <w:rPr>
          <w:rFonts w:ascii="Calibri" w:eastAsia="Times New Roman" w:hAnsi="Calibri" w:cs="Calibri"/>
          <w:sz w:val="24"/>
          <w:szCs w:val="24"/>
          <w:lang w:eastAsia="en-GB"/>
        </w:rPr>
        <w:fldChar w:fldCharType="separate"/>
      </w:r>
      <w:r w:rsidRPr="006F66E6">
        <w:rPr>
          <w:rFonts w:ascii="Calibri" w:eastAsia="Times New Roman" w:hAnsi="Calibri" w:cs="Calibri"/>
          <w:noProof/>
          <w:sz w:val="24"/>
          <w:szCs w:val="24"/>
          <w:lang w:eastAsia="en-GB"/>
        </w:rPr>
        <w:drawing>
          <wp:inline distT="0" distB="0" distL="0" distR="0" wp14:anchorId="6CBC5312" wp14:editId="0FCBD121">
            <wp:extent cx="2065867" cy="1162050"/>
            <wp:effectExtent l="0" t="0" r="4445" b="0"/>
            <wp:docPr id="10" name="Picture 10" descr="Iron welcome Prostate Cancer UK to Glanford Park this Saturday - News -  Scunthorpe Un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on welcome Prostate Cancer UK to Glanford Park this Saturday - News -  Scunthorpe Uni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3452" cy="1166316"/>
                    </a:xfrm>
                    <a:prstGeom prst="rect">
                      <a:avLst/>
                    </a:prstGeom>
                    <a:noFill/>
                    <a:ln>
                      <a:noFill/>
                    </a:ln>
                  </pic:spPr>
                </pic:pic>
              </a:graphicData>
            </a:graphic>
          </wp:inline>
        </w:drawing>
      </w:r>
      <w:r w:rsidRPr="006F66E6">
        <w:rPr>
          <w:rFonts w:ascii="Calibri" w:eastAsia="Times New Roman" w:hAnsi="Calibri" w:cs="Calibri"/>
          <w:sz w:val="24"/>
          <w:szCs w:val="24"/>
          <w:lang w:eastAsia="en-GB"/>
        </w:rPr>
        <w:fldChar w:fldCharType="end"/>
      </w:r>
    </w:p>
    <w:p w14:paraId="645215A8" w14:textId="77777777" w:rsidR="006F66E6" w:rsidRPr="006F66E6" w:rsidRDefault="006F66E6" w:rsidP="006F66E6">
      <w:pPr>
        <w:spacing w:after="0" w:line="240" w:lineRule="auto"/>
        <w:rPr>
          <w:rFonts w:ascii="Calibri" w:eastAsia="Calibri" w:hAnsi="Calibri" w:cs="Calibri"/>
          <w:sz w:val="24"/>
          <w:szCs w:val="24"/>
        </w:rPr>
      </w:pPr>
    </w:p>
    <w:p w14:paraId="3C15ABB1" w14:textId="77777777" w:rsidR="006F66E6" w:rsidRPr="006F66E6" w:rsidRDefault="006F66E6" w:rsidP="006F66E6">
      <w:pPr>
        <w:spacing w:after="0" w:line="240" w:lineRule="auto"/>
        <w:rPr>
          <w:rFonts w:ascii="Calibri" w:eastAsia="Calibri" w:hAnsi="Calibri" w:cs="Calibri"/>
          <w:sz w:val="24"/>
          <w:szCs w:val="24"/>
        </w:rPr>
      </w:pPr>
    </w:p>
    <w:p w14:paraId="26688117"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lastRenderedPageBreak/>
        <w:t>Or better still, you can book a prostate check with us. This includes:</w:t>
      </w:r>
    </w:p>
    <w:p w14:paraId="122D1664" w14:textId="77777777" w:rsidR="006F66E6" w:rsidRPr="006F66E6" w:rsidRDefault="006F66E6" w:rsidP="006F66E6">
      <w:pPr>
        <w:spacing w:after="0" w:line="240" w:lineRule="auto"/>
        <w:rPr>
          <w:rFonts w:ascii="Calibri" w:eastAsia="Calibri" w:hAnsi="Calibri" w:cs="Calibri"/>
          <w:sz w:val="24"/>
          <w:szCs w:val="24"/>
        </w:rPr>
      </w:pPr>
    </w:p>
    <w:p w14:paraId="66C0B54B" w14:textId="77777777" w:rsidR="006F66E6" w:rsidRPr="006F66E6" w:rsidRDefault="006F66E6" w:rsidP="006F66E6">
      <w:pPr>
        <w:numPr>
          <w:ilvl w:val="0"/>
          <w:numId w:val="16"/>
        </w:numPr>
        <w:spacing w:after="0" w:line="240" w:lineRule="auto"/>
        <w:contextualSpacing/>
        <w:rPr>
          <w:rFonts w:ascii="Calibri" w:eastAsia="Calibri" w:hAnsi="Calibri" w:cs="Calibri"/>
          <w:sz w:val="24"/>
          <w:szCs w:val="24"/>
        </w:rPr>
      </w:pPr>
      <w:r w:rsidRPr="006F66E6">
        <w:rPr>
          <w:rFonts w:ascii="Calibri Light" w:eastAsia="Yu Gothic Light" w:hAnsi="Calibri Light" w:cs="Times New Roman"/>
          <w:color w:val="2F5496"/>
          <w:sz w:val="32"/>
          <w:szCs w:val="32"/>
        </w:rPr>
        <w:t>H</w:t>
      </w:r>
      <w:r w:rsidRPr="006F66E6">
        <w:rPr>
          <w:rFonts w:ascii="Calibri" w:eastAsia="Calibri" w:hAnsi="Calibri" w:cs="Calibri"/>
          <w:sz w:val="24"/>
          <w:szCs w:val="24"/>
        </w:rPr>
        <w:t>istory to help determine your risk</w:t>
      </w:r>
    </w:p>
    <w:p w14:paraId="09F7FC94" w14:textId="77777777" w:rsidR="006F66E6" w:rsidRPr="006F66E6" w:rsidRDefault="006F66E6" w:rsidP="006F66E6">
      <w:pPr>
        <w:numPr>
          <w:ilvl w:val="0"/>
          <w:numId w:val="16"/>
        </w:numPr>
        <w:spacing w:after="0" w:line="240" w:lineRule="auto"/>
        <w:contextualSpacing/>
        <w:rPr>
          <w:rFonts w:ascii="Calibri" w:eastAsia="Calibri" w:hAnsi="Calibri" w:cs="Calibri"/>
          <w:sz w:val="24"/>
          <w:szCs w:val="24"/>
        </w:rPr>
      </w:pPr>
      <w:r w:rsidRPr="006F66E6">
        <w:rPr>
          <w:rFonts w:ascii="Calibri Light" w:eastAsia="Yu Gothic Light" w:hAnsi="Calibri Light" w:cs="Times New Roman"/>
          <w:color w:val="2F5496"/>
          <w:sz w:val="32"/>
          <w:szCs w:val="32"/>
        </w:rPr>
        <w:t>P</w:t>
      </w:r>
      <w:r w:rsidRPr="006F66E6">
        <w:rPr>
          <w:rFonts w:ascii="Calibri" w:eastAsia="Calibri" w:hAnsi="Calibri" w:cs="Calibri"/>
          <w:sz w:val="24"/>
          <w:szCs w:val="24"/>
        </w:rPr>
        <w:t>hysical examination of your prostate</w:t>
      </w:r>
    </w:p>
    <w:p w14:paraId="09A176B0" w14:textId="77777777" w:rsidR="006F66E6" w:rsidRPr="006F66E6" w:rsidRDefault="006F66E6" w:rsidP="006F66E6">
      <w:pPr>
        <w:numPr>
          <w:ilvl w:val="0"/>
          <w:numId w:val="16"/>
        </w:numPr>
        <w:spacing w:after="0" w:line="240" w:lineRule="auto"/>
        <w:contextualSpacing/>
        <w:rPr>
          <w:rFonts w:ascii="Calibri" w:eastAsia="Calibri" w:hAnsi="Calibri" w:cs="Calibri"/>
          <w:sz w:val="24"/>
          <w:szCs w:val="24"/>
        </w:rPr>
      </w:pPr>
      <w:r w:rsidRPr="006F66E6">
        <w:rPr>
          <w:rFonts w:ascii="Calibri Light" w:eastAsia="Yu Gothic Light" w:hAnsi="Calibri Light" w:cs="Times New Roman"/>
          <w:color w:val="2F5496"/>
          <w:sz w:val="32"/>
          <w:szCs w:val="32"/>
        </w:rPr>
        <w:t>A</w:t>
      </w:r>
      <w:r w:rsidRPr="006F66E6">
        <w:rPr>
          <w:rFonts w:ascii="Calibri" w:eastAsia="Calibri" w:hAnsi="Calibri" w:cs="Calibri"/>
          <w:sz w:val="24"/>
          <w:szCs w:val="24"/>
        </w:rPr>
        <w:t>ssessment of your prostate score - to measure the severity of lower urinary tract symptoms. </w:t>
      </w:r>
    </w:p>
    <w:p w14:paraId="1252E4E7" w14:textId="77777777" w:rsidR="006F66E6" w:rsidRPr="006F66E6" w:rsidRDefault="006F66E6" w:rsidP="006F66E6">
      <w:pPr>
        <w:numPr>
          <w:ilvl w:val="0"/>
          <w:numId w:val="16"/>
        </w:numPr>
        <w:spacing w:after="0" w:line="240" w:lineRule="auto"/>
        <w:contextualSpacing/>
        <w:rPr>
          <w:rFonts w:ascii="Calibri" w:eastAsia="Calibri" w:hAnsi="Calibri" w:cs="Calibri"/>
          <w:sz w:val="24"/>
          <w:szCs w:val="24"/>
        </w:rPr>
      </w:pPr>
      <w:r w:rsidRPr="006F66E6">
        <w:rPr>
          <w:rFonts w:ascii="Calibri Light" w:eastAsia="Yu Gothic Light" w:hAnsi="Calibri Light" w:cs="Times New Roman"/>
          <w:color w:val="2F5496"/>
          <w:sz w:val="32"/>
          <w:szCs w:val="32"/>
        </w:rPr>
        <w:t>PSA test</w:t>
      </w:r>
      <w:r w:rsidRPr="006F66E6">
        <w:rPr>
          <w:rFonts w:ascii="Calibri" w:eastAsia="Calibri" w:hAnsi="Calibri" w:cs="Calibri"/>
          <w:sz w:val="24"/>
          <w:szCs w:val="24"/>
        </w:rPr>
        <w:t xml:space="preserve"> - </w:t>
      </w:r>
      <w:r w:rsidRPr="006F66E6">
        <w:rPr>
          <w:rFonts w:ascii="Calibri" w:eastAsia="Calibri" w:hAnsi="Calibri" w:cs="Calibri"/>
          <w:b/>
          <w:bCs/>
          <w:sz w:val="24"/>
          <w:szCs w:val="24"/>
        </w:rPr>
        <w:t>P</w:t>
      </w:r>
      <w:r w:rsidRPr="006F66E6">
        <w:rPr>
          <w:rFonts w:ascii="Calibri" w:eastAsia="Calibri" w:hAnsi="Calibri" w:cs="Calibri"/>
          <w:sz w:val="24"/>
          <w:szCs w:val="24"/>
        </w:rPr>
        <w:t xml:space="preserve">rostate </w:t>
      </w:r>
      <w:r w:rsidRPr="006F66E6">
        <w:rPr>
          <w:rFonts w:ascii="Calibri" w:eastAsia="Calibri" w:hAnsi="Calibri" w:cs="Calibri"/>
          <w:b/>
          <w:bCs/>
          <w:sz w:val="24"/>
          <w:szCs w:val="24"/>
        </w:rPr>
        <w:t>S</w:t>
      </w:r>
      <w:r w:rsidRPr="006F66E6">
        <w:rPr>
          <w:rFonts w:ascii="Calibri" w:eastAsia="Calibri" w:hAnsi="Calibri" w:cs="Calibri"/>
          <w:sz w:val="24"/>
          <w:szCs w:val="24"/>
        </w:rPr>
        <w:t>pecific</w:t>
      </w:r>
      <w:r w:rsidRPr="006F66E6">
        <w:rPr>
          <w:rFonts w:ascii="Calibri" w:eastAsia="Calibri" w:hAnsi="Calibri" w:cs="Calibri"/>
          <w:b/>
          <w:bCs/>
          <w:sz w:val="24"/>
          <w:szCs w:val="24"/>
        </w:rPr>
        <w:t xml:space="preserve"> Antigen</w:t>
      </w:r>
      <w:r w:rsidRPr="006F66E6">
        <w:rPr>
          <w:rFonts w:ascii="Calibri" w:eastAsia="Calibri" w:hAnsi="Calibri" w:cs="Calibri"/>
          <w:sz w:val="24"/>
          <w:szCs w:val="24"/>
        </w:rPr>
        <w:t xml:space="preserve">, is a protein made by the prostate which naturally leaks into the bloodstream. Although the PSA test is often done to detect cancer in men who have problems passing urine it is also used to help in the treatment of men who are known to have prostate cancer, it can also detect early prostate cancer before it causes symptoms or any abnormality of the prostate. </w:t>
      </w:r>
    </w:p>
    <w:p w14:paraId="112436C8" w14:textId="77777777" w:rsidR="006F66E6" w:rsidRPr="006F66E6" w:rsidRDefault="006F66E6" w:rsidP="006F66E6">
      <w:pPr>
        <w:spacing w:after="0" w:line="240" w:lineRule="auto"/>
        <w:rPr>
          <w:rFonts w:ascii="Calibri" w:eastAsia="Calibri" w:hAnsi="Calibri" w:cs="Calibri"/>
          <w:sz w:val="24"/>
          <w:szCs w:val="24"/>
        </w:rPr>
      </w:pPr>
    </w:p>
    <w:p w14:paraId="3556475C" w14:textId="77777777" w:rsidR="006F66E6" w:rsidRPr="006F66E6" w:rsidRDefault="006F66E6" w:rsidP="006F66E6">
      <w:pPr>
        <w:spacing w:after="0" w:line="240" w:lineRule="auto"/>
        <w:rPr>
          <w:rFonts w:ascii="Calibri" w:eastAsia="Calibri" w:hAnsi="Calibri" w:cs="Calibri"/>
          <w:b/>
          <w:bCs/>
          <w:sz w:val="24"/>
          <w:szCs w:val="24"/>
        </w:rPr>
      </w:pPr>
      <w:r w:rsidRPr="006F66E6">
        <w:rPr>
          <w:rFonts w:ascii="Calibri" w:eastAsia="Calibri" w:hAnsi="Calibri" w:cs="Calibri"/>
          <w:b/>
          <w:bCs/>
          <w:sz w:val="24"/>
          <w:szCs w:val="24"/>
        </w:rPr>
        <w:t>Report after testing to help:</w:t>
      </w:r>
    </w:p>
    <w:p w14:paraId="49FC70CF" w14:textId="77777777" w:rsidR="006F66E6" w:rsidRPr="006F66E6" w:rsidRDefault="006F66E6" w:rsidP="006F66E6">
      <w:pPr>
        <w:spacing w:after="0" w:line="240" w:lineRule="auto"/>
        <w:rPr>
          <w:rFonts w:ascii="Calibri" w:eastAsia="Calibri" w:hAnsi="Calibri" w:cs="Calibri"/>
          <w:b/>
          <w:bCs/>
          <w:sz w:val="24"/>
          <w:szCs w:val="24"/>
        </w:rPr>
      </w:pPr>
    </w:p>
    <w:p w14:paraId="74808D9D" w14:textId="77777777" w:rsidR="006F66E6" w:rsidRPr="006F66E6" w:rsidRDefault="006F66E6" w:rsidP="006F66E6">
      <w:pPr>
        <w:numPr>
          <w:ilvl w:val="0"/>
          <w:numId w:val="17"/>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Give you a risk assessment</w:t>
      </w:r>
    </w:p>
    <w:p w14:paraId="02C5A6C4" w14:textId="77777777" w:rsidR="006F66E6" w:rsidRPr="006F66E6" w:rsidRDefault="006F66E6" w:rsidP="006F66E6">
      <w:pPr>
        <w:numPr>
          <w:ilvl w:val="0"/>
          <w:numId w:val="17"/>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Suggest further follow checks for cancer</w:t>
      </w:r>
    </w:p>
    <w:p w14:paraId="739B61E0" w14:textId="77777777" w:rsidR="006F66E6" w:rsidRPr="006F66E6" w:rsidRDefault="006F66E6" w:rsidP="006F66E6">
      <w:pPr>
        <w:numPr>
          <w:ilvl w:val="0"/>
          <w:numId w:val="17"/>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Offer treatment to help with urinary problems</w:t>
      </w:r>
    </w:p>
    <w:p w14:paraId="2B06C2D1" w14:textId="77777777" w:rsidR="006F66E6" w:rsidRPr="006F66E6" w:rsidRDefault="006F66E6" w:rsidP="006F66E6">
      <w:pPr>
        <w:spacing w:after="0" w:line="240" w:lineRule="auto"/>
        <w:rPr>
          <w:rFonts w:ascii="Calibri" w:eastAsia="Calibri" w:hAnsi="Calibri" w:cs="Calibri"/>
          <w:sz w:val="24"/>
          <w:szCs w:val="24"/>
        </w:rPr>
      </w:pPr>
    </w:p>
    <w:p w14:paraId="3D6CA0D2" w14:textId="77777777" w:rsidR="006F66E6" w:rsidRPr="006F66E6" w:rsidRDefault="006F66E6" w:rsidP="006F66E6">
      <w:pPr>
        <w:spacing w:after="0" w:line="240" w:lineRule="auto"/>
        <w:rPr>
          <w:rFonts w:ascii="Calibri" w:eastAsia="Calibri" w:hAnsi="Calibri" w:cs="Calibri"/>
          <w:sz w:val="24"/>
          <w:szCs w:val="24"/>
        </w:rPr>
      </w:pPr>
    </w:p>
    <w:p w14:paraId="0B626A6A" w14:textId="77777777" w:rsidR="006F66E6" w:rsidRPr="006F66E6" w:rsidRDefault="006F66E6" w:rsidP="006F66E6">
      <w:pPr>
        <w:spacing w:after="0" w:line="240" w:lineRule="auto"/>
        <w:rPr>
          <w:rFonts w:ascii="Calibri" w:eastAsia="Calibri" w:hAnsi="Calibri" w:cs="Arial"/>
          <w:sz w:val="24"/>
          <w:szCs w:val="24"/>
        </w:rPr>
      </w:pPr>
    </w:p>
    <w:p w14:paraId="59991AFB" w14:textId="77777777" w:rsidR="006F66E6" w:rsidRPr="006F66E6" w:rsidRDefault="006F66E6" w:rsidP="006F66E6">
      <w:pPr>
        <w:spacing w:after="0" w:line="240" w:lineRule="auto"/>
        <w:rPr>
          <w:rFonts w:ascii="Calibri" w:eastAsia="Calibri" w:hAnsi="Calibri" w:cs="Arial"/>
          <w:sz w:val="24"/>
          <w:szCs w:val="24"/>
        </w:rPr>
      </w:pPr>
    </w:p>
    <w:p w14:paraId="61ACEB0B" w14:textId="77777777" w:rsidR="006F66E6" w:rsidRPr="006F66E6" w:rsidRDefault="006F66E6" w:rsidP="006F66E6">
      <w:pPr>
        <w:spacing w:after="0" w:line="240" w:lineRule="auto"/>
        <w:rPr>
          <w:rFonts w:ascii="Calibri" w:eastAsia="Calibri" w:hAnsi="Calibri" w:cs="Arial"/>
          <w:sz w:val="24"/>
          <w:szCs w:val="24"/>
        </w:rPr>
      </w:pPr>
    </w:p>
    <w:p w14:paraId="41C1F95C" w14:textId="77777777" w:rsidR="006F66E6" w:rsidRPr="006F66E6" w:rsidRDefault="006F66E6" w:rsidP="006F66E6">
      <w:pPr>
        <w:keepNext/>
        <w:keepLines/>
        <w:spacing w:before="240" w:after="0" w:line="240" w:lineRule="auto"/>
        <w:outlineLvl w:val="0"/>
        <w:rPr>
          <w:rFonts w:ascii="Calibri Light" w:eastAsia="Yu Gothic Light" w:hAnsi="Calibri Light" w:cs="Times New Roman"/>
          <w:color w:val="2F5496"/>
          <w:sz w:val="32"/>
          <w:szCs w:val="32"/>
        </w:rPr>
      </w:pPr>
      <w:r w:rsidRPr="006F66E6">
        <w:rPr>
          <w:rFonts w:ascii="Calibri Light" w:eastAsia="Yu Gothic Light" w:hAnsi="Calibri Light" w:cs="Times New Roman"/>
          <w:color w:val="2F5496"/>
          <w:sz w:val="32"/>
          <w:szCs w:val="32"/>
        </w:rPr>
        <w:br w:type="page"/>
      </w:r>
    </w:p>
    <w:p w14:paraId="49881BA2" w14:textId="77777777" w:rsidR="006F66E6" w:rsidRPr="006F66E6" w:rsidRDefault="006F66E6" w:rsidP="006F66E6">
      <w:pPr>
        <w:keepNext/>
        <w:keepLines/>
        <w:spacing w:before="240" w:after="0" w:line="240" w:lineRule="auto"/>
        <w:outlineLvl w:val="0"/>
        <w:rPr>
          <w:rFonts w:ascii="Calibri Light" w:eastAsia="Yu Gothic Light" w:hAnsi="Calibri Light" w:cs="Times New Roman"/>
          <w:color w:val="2F5496"/>
          <w:sz w:val="32"/>
          <w:szCs w:val="32"/>
        </w:rPr>
      </w:pPr>
      <w:bookmarkStart w:id="20" w:name="_Toc107949411"/>
      <w:r w:rsidRPr="006F66E6">
        <w:rPr>
          <w:rFonts w:ascii="Calibri Light" w:eastAsia="Yu Gothic Light" w:hAnsi="Calibri Light" w:cs="Times New Roman"/>
          <w:color w:val="2F5496"/>
          <w:sz w:val="32"/>
          <w:szCs w:val="32"/>
        </w:rPr>
        <w:lastRenderedPageBreak/>
        <w:t>Testosterone Deficiency</w:t>
      </w:r>
      <w:bookmarkEnd w:id="20"/>
    </w:p>
    <w:p w14:paraId="0598EE32" w14:textId="77777777" w:rsidR="006F66E6" w:rsidRPr="006F66E6" w:rsidRDefault="006F66E6" w:rsidP="006F66E6">
      <w:pPr>
        <w:spacing w:after="0" w:line="240" w:lineRule="auto"/>
        <w:rPr>
          <w:rFonts w:ascii="Calibri" w:eastAsia="Calibri" w:hAnsi="Calibri" w:cs="Arial"/>
          <w:sz w:val="24"/>
          <w:szCs w:val="24"/>
        </w:rPr>
      </w:pPr>
    </w:p>
    <w:p w14:paraId="56F6AD8F" w14:textId="77777777" w:rsidR="006F66E6" w:rsidRPr="006F66E6" w:rsidRDefault="006F66E6" w:rsidP="006F66E6">
      <w:pPr>
        <w:spacing w:after="0" w:line="240" w:lineRule="auto"/>
        <w:rPr>
          <w:rFonts w:ascii="Calibri" w:eastAsia="Calibri" w:hAnsi="Calibri" w:cs="Arial"/>
          <w:sz w:val="24"/>
          <w:szCs w:val="24"/>
        </w:rPr>
      </w:pPr>
      <w:r w:rsidRPr="006F66E6">
        <w:rPr>
          <w:rFonts w:ascii="Calibri" w:eastAsia="Calibri" w:hAnsi="Calibri" w:cs="Arial"/>
          <w:b/>
          <w:bCs/>
          <w:sz w:val="24"/>
          <w:szCs w:val="24"/>
        </w:rPr>
        <w:t>Testosterone deficiency</w:t>
      </w:r>
      <w:r w:rsidRPr="006F66E6">
        <w:rPr>
          <w:rFonts w:ascii="Calibri" w:eastAsia="Calibri" w:hAnsi="Calibri" w:cs="Arial"/>
          <w:sz w:val="24"/>
          <w:szCs w:val="24"/>
        </w:rPr>
        <w:t> is common over the age of 40 and affects up to 12% of men aged 50 and over</w:t>
      </w:r>
    </w:p>
    <w:p w14:paraId="506D2608" w14:textId="77777777" w:rsidR="006F66E6" w:rsidRPr="006F66E6" w:rsidRDefault="006F66E6" w:rsidP="006F66E6">
      <w:pPr>
        <w:spacing w:after="0" w:line="240" w:lineRule="auto"/>
        <w:rPr>
          <w:rFonts w:ascii="Calibri" w:eastAsia="Calibri" w:hAnsi="Calibri" w:cs="Arial"/>
          <w:sz w:val="24"/>
          <w:szCs w:val="24"/>
        </w:rPr>
      </w:pPr>
    </w:p>
    <w:p w14:paraId="0658EE01" w14:textId="77777777" w:rsidR="006F66E6" w:rsidRPr="006F66E6" w:rsidRDefault="006F66E6" w:rsidP="006F66E6">
      <w:pPr>
        <w:spacing w:after="0" w:line="240" w:lineRule="auto"/>
        <w:rPr>
          <w:rFonts w:ascii="Calibri" w:eastAsia="Calibri" w:hAnsi="Calibri" w:cs="Arial"/>
          <w:sz w:val="24"/>
          <w:szCs w:val="24"/>
        </w:rPr>
      </w:pPr>
      <w:r w:rsidRPr="006F66E6">
        <w:rPr>
          <w:rFonts w:ascii="Calibri" w:eastAsia="Calibri" w:hAnsi="Calibri" w:cs="Arial"/>
          <w:sz w:val="24"/>
          <w:szCs w:val="24"/>
        </w:rPr>
        <w:t>Low levels of testosterone, can produce a variety of symptoms in men, including:</w:t>
      </w:r>
    </w:p>
    <w:p w14:paraId="1CAF61D3" w14:textId="77777777" w:rsidR="006F66E6" w:rsidRPr="006F66E6" w:rsidRDefault="006F66E6" w:rsidP="006F66E6">
      <w:pPr>
        <w:spacing w:after="0" w:line="240" w:lineRule="auto"/>
        <w:rPr>
          <w:rFonts w:ascii="Calibri" w:eastAsia="Calibri" w:hAnsi="Calibri" w:cs="Arial"/>
          <w:sz w:val="24"/>
          <w:szCs w:val="24"/>
        </w:rPr>
      </w:pPr>
    </w:p>
    <w:p w14:paraId="0F489DBE" w14:textId="77777777" w:rsidR="006F66E6" w:rsidRPr="006F66E6" w:rsidRDefault="006F66E6" w:rsidP="006F66E6">
      <w:pPr>
        <w:numPr>
          <w:ilvl w:val="0"/>
          <w:numId w:val="19"/>
        </w:numPr>
        <w:spacing w:after="0" w:line="240" w:lineRule="auto"/>
        <w:rPr>
          <w:rFonts w:ascii="Calibri" w:eastAsia="Calibri" w:hAnsi="Calibri" w:cs="Arial"/>
          <w:sz w:val="24"/>
          <w:szCs w:val="24"/>
        </w:rPr>
      </w:pPr>
      <w:r w:rsidRPr="006F66E6">
        <w:rPr>
          <w:rFonts w:ascii="Calibri" w:eastAsia="Calibri" w:hAnsi="Calibri" w:cs="Arial"/>
          <w:sz w:val="24"/>
          <w:szCs w:val="24"/>
        </w:rPr>
        <w:t>decreased sex drive</w:t>
      </w:r>
    </w:p>
    <w:p w14:paraId="6FD83D70" w14:textId="77777777" w:rsidR="006F66E6" w:rsidRPr="006F66E6" w:rsidRDefault="006F66E6" w:rsidP="006F66E6">
      <w:pPr>
        <w:numPr>
          <w:ilvl w:val="0"/>
          <w:numId w:val="19"/>
        </w:numPr>
        <w:spacing w:after="0" w:line="240" w:lineRule="auto"/>
        <w:rPr>
          <w:rFonts w:ascii="Calibri" w:eastAsia="Calibri" w:hAnsi="Calibri" w:cs="Arial"/>
          <w:sz w:val="24"/>
          <w:szCs w:val="24"/>
        </w:rPr>
      </w:pPr>
      <w:r w:rsidRPr="006F66E6">
        <w:rPr>
          <w:rFonts w:ascii="Calibri" w:eastAsia="Calibri" w:hAnsi="Calibri" w:cs="Arial"/>
          <w:sz w:val="24"/>
          <w:szCs w:val="24"/>
        </w:rPr>
        <w:t>less energy</w:t>
      </w:r>
    </w:p>
    <w:p w14:paraId="55B9F376" w14:textId="77777777" w:rsidR="006F66E6" w:rsidRPr="006F66E6" w:rsidRDefault="006F66E6" w:rsidP="006F66E6">
      <w:pPr>
        <w:numPr>
          <w:ilvl w:val="0"/>
          <w:numId w:val="19"/>
        </w:numPr>
        <w:spacing w:after="0" w:line="240" w:lineRule="auto"/>
        <w:rPr>
          <w:rFonts w:ascii="Calibri" w:eastAsia="Calibri" w:hAnsi="Calibri" w:cs="Arial"/>
          <w:sz w:val="24"/>
          <w:szCs w:val="24"/>
        </w:rPr>
      </w:pPr>
      <w:r w:rsidRPr="006F66E6">
        <w:rPr>
          <w:rFonts w:ascii="Calibri" w:eastAsia="Calibri" w:hAnsi="Calibri" w:cs="Arial"/>
          <w:sz w:val="24"/>
          <w:szCs w:val="24"/>
        </w:rPr>
        <w:t>weight gain</w:t>
      </w:r>
    </w:p>
    <w:p w14:paraId="59BDE6C8" w14:textId="77777777" w:rsidR="006F66E6" w:rsidRPr="006F66E6" w:rsidRDefault="006F66E6" w:rsidP="006F66E6">
      <w:pPr>
        <w:numPr>
          <w:ilvl w:val="0"/>
          <w:numId w:val="19"/>
        </w:numPr>
        <w:spacing w:after="0" w:line="240" w:lineRule="auto"/>
        <w:rPr>
          <w:rFonts w:ascii="Calibri" w:eastAsia="Calibri" w:hAnsi="Calibri" w:cs="Arial"/>
          <w:sz w:val="24"/>
          <w:szCs w:val="24"/>
        </w:rPr>
      </w:pPr>
      <w:r w:rsidRPr="006F66E6">
        <w:rPr>
          <w:rFonts w:ascii="Calibri" w:eastAsia="Calibri" w:hAnsi="Calibri" w:cs="Arial"/>
          <w:sz w:val="24"/>
          <w:szCs w:val="24"/>
        </w:rPr>
        <w:t>feelings of depression</w:t>
      </w:r>
    </w:p>
    <w:p w14:paraId="654B7C97" w14:textId="77777777" w:rsidR="006F66E6" w:rsidRPr="006F66E6" w:rsidRDefault="006F66E6" w:rsidP="006F66E6">
      <w:pPr>
        <w:numPr>
          <w:ilvl w:val="0"/>
          <w:numId w:val="19"/>
        </w:numPr>
        <w:spacing w:after="0" w:line="240" w:lineRule="auto"/>
        <w:rPr>
          <w:rFonts w:ascii="Calibri" w:eastAsia="Calibri" w:hAnsi="Calibri" w:cs="Arial"/>
          <w:sz w:val="24"/>
          <w:szCs w:val="24"/>
        </w:rPr>
      </w:pPr>
      <w:r w:rsidRPr="006F66E6">
        <w:rPr>
          <w:rFonts w:ascii="Calibri" w:eastAsia="Calibri" w:hAnsi="Calibri" w:cs="Arial"/>
          <w:sz w:val="24"/>
          <w:szCs w:val="24"/>
        </w:rPr>
        <w:t>moodiness</w:t>
      </w:r>
    </w:p>
    <w:p w14:paraId="1BF7A950" w14:textId="77777777" w:rsidR="006F66E6" w:rsidRPr="006F66E6" w:rsidRDefault="006F66E6" w:rsidP="006F66E6">
      <w:pPr>
        <w:numPr>
          <w:ilvl w:val="0"/>
          <w:numId w:val="19"/>
        </w:numPr>
        <w:spacing w:after="0" w:line="240" w:lineRule="auto"/>
        <w:rPr>
          <w:rFonts w:ascii="Calibri" w:eastAsia="Calibri" w:hAnsi="Calibri" w:cs="Arial"/>
          <w:sz w:val="24"/>
          <w:szCs w:val="24"/>
        </w:rPr>
      </w:pPr>
      <w:r w:rsidRPr="006F66E6">
        <w:rPr>
          <w:rFonts w:ascii="Calibri" w:eastAsia="Calibri" w:hAnsi="Calibri" w:cs="Arial"/>
          <w:sz w:val="24"/>
          <w:szCs w:val="24"/>
        </w:rPr>
        <w:t>low self-esteem</w:t>
      </w:r>
    </w:p>
    <w:p w14:paraId="07273097" w14:textId="77777777" w:rsidR="006F66E6" w:rsidRPr="006F66E6" w:rsidRDefault="006F66E6" w:rsidP="006F66E6">
      <w:pPr>
        <w:numPr>
          <w:ilvl w:val="0"/>
          <w:numId w:val="19"/>
        </w:numPr>
        <w:spacing w:after="0" w:line="240" w:lineRule="auto"/>
        <w:rPr>
          <w:rFonts w:ascii="Calibri" w:eastAsia="Calibri" w:hAnsi="Calibri" w:cs="Arial"/>
          <w:sz w:val="24"/>
          <w:szCs w:val="24"/>
        </w:rPr>
      </w:pPr>
      <w:r w:rsidRPr="006F66E6">
        <w:rPr>
          <w:rFonts w:ascii="Calibri" w:eastAsia="Calibri" w:hAnsi="Calibri" w:cs="Arial"/>
          <w:sz w:val="24"/>
          <w:szCs w:val="24"/>
        </w:rPr>
        <w:t>less body hair</w:t>
      </w:r>
    </w:p>
    <w:p w14:paraId="057FD21F" w14:textId="77777777" w:rsidR="006F66E6" w:rsidRPr="006F66E6" w:rsidRDefault="006F66E6" w:rsidP="006F66E6">
      <w:pPr>
        <w:numPr>
          <w:ilvl w:val="0"/>
          <w:numId w:val="19"/>
        </w:numPr>
        <w:spacing w:after="0" w:line="240" w:lineRule="auto"/>
        <w:rPr>
          <w:rFonts w:ascii="Calibri" w:eastAsia="Calibri" w:hAnsi="Calibri" w:cs="Arial"/>
          <w:sz w:val="24"/>
          <w:szCs w:val="24"/>
        </w:rPr>
      </w:pPr>
      <w:r w:rsidRPr="006F66E6">
        <w:rPr>
          <w:rFonts w:ascii="Calibri" w:eastAsia="Calibri" w:hAnsi="Calibri" w:cs="Arial"/>
          <w:sz w:val="24"/>
          <w:szCs w:val="24"/>
        </w:rPr>
        <w:t>thinner bones</w:t>
      </w:r>
    </w:p>
    <w:p w14:paraId="13ACAAC2" w14:textId="77777777" w:rsidR="006F66E6" w:rsidRPr="006F66E6" w:rsidRDefault="006F66E6" w:rsidP="006F66E6">
      <w:pPr>
        <w:spacing w:after="0" w:line="240" w:lineRule="auto"/>
        <w:rPr>
          <w:rFonts w:ascii="Calibri" w:eastAsia="Calibri" w:hAnsi="Calibri" w:cs="Arial"/>
          <w:sz w:val="24"/>
          <w:szCs w:val="24"/>
        </w:rPr>
      </w:pPr>
    </w:p>
    <w:p w14:paraId="621F907E" w14:textId="77777777" w:rsidR="006F66E6" w:rsidRPr="006F66E6" w:rsidRDefault="006F66E6" w:rsidP="006F66E6">
      <w:pPr>
        <w:keepNext/>
        <w:keepLines/>
        <w:spacing w:before="40" w:after="0" w:line="240" w:lineRule="auto"/>
        <w:outlineLvl w:val="1"/>
        <w:rPr>
          <w:rFonts w:ascii="Calibri Light" w:eastAsia="Yu Gothic Light" w:hAnsi="Calibri Light" w:cs="Times New Roman"/>
          <w:color w:val="2F5496"/>
          <w:sz w:val="26"/>
          <w:szCs w:val="26"/>
        </w:rPr>
      </w:pPr>
    </w:p>
    <w:p w14:paraId="6FF71E91" w14:textId="77777777" w:rsidR="006F66E6" w:rsidRPr="006F66E6" w:rsidRDefault="006F66E6" w:rsidP="006F66E6">
      <w:pPr>
        <w:keepNext/>
        <w:keepLines/>
        <w:spacing w:before="40" w:after="0" w:line="240" w:lineRule="auto"/>
        <w:outlineLvl w:val="1"/>
        <w:rPr>
          <w:rFonts w:ascii="Calibri Light" w:eastAsia="Yu Gothic Light" w:hAnsi="Calibri Light" w:cs="Times New Roman"/>
          <w:color w:val="2F5496"/>
          <w:sz w:val="26"/>
          <w:szCs w:val="26"/>
        </w:rPr>
      </w:pPr>
      <w:bookmarkStart w:id="21" w:name="_Toc107949412"/>
      <w:r w:rsidRPr="006F66E6">
        <w:rPr>
          <w:rFonts w:ascii="Calibri Light" w:eastAsia="Yu Gothic Light" w:hAnsi="Calibri Light" w:cs="Times New Roman"/>
          <w:color w:val="2F5496"/>
          <w:sz w:val="26"/>
          <w:szCs w:val="26"/>
        </w:rPr>
        <w:t>Who gets testosterone deficiency?</w:t>
      </w:r>
      <w:bookmarkEnd w:id="21"/>
    </w:p>
    <w:p w14:paraId="765C96FC" w14:textId="77777777" w:rsidR="006F66E6" w:rsidRPr="006F66E6" w:rsidRDefault="006F66E6" w:rsidP="006F66E6">
      <w:pPr>
        <w:spacing w:after="0" w:line="240" w:lineRule="auto"/>
        <w:rPr>
          <w:rFonts w:ascii="Calibri" w:eastAsia="Calibri" w:hAnsi="Calibri" w:cs="Arial"/>
          <w:sz w:val="24"/>
          <w:szCs w:val="24"/>
        </w:rPr>
      </w:pPr>
    </w:p>
    <w:p w14:paraId="59193A8E" w14:textId="77777777" w:rsidR="006F66E6" w:rsidRPr="006F66E6" w:rsidRDefault="006F66E6" w:rsidP="006F66E6">
      <w:pPr>
        <w:spacing w:after="0" w:line="240" w:lineRule="auto"/>
        <w:rPr>
          <w:rFonts w:ascii="Calibri" w:eastAsia="Calibri" w:hAnsi="Calibri" w:cs="Arial"/>
          <w:sz w:val="24"/>
          <w:szCs w:val="24"/>
        </w:rPr>
      </w:pPr>
      <w:r w:rsidRPr="006F66E6">
        <w:rPr>
          <w:rFonts w:ascii="Calibri" w:eastAsia="Calibri" w:hAnsi="Calibri" w:cs="Arial"/>
          <w:sz w:val="24"/>
          <w:szCs w:val="24"/>
        </w:rPr>
        <w:t>Whilst testosterone production naturally tapers off as we get older, other factors can cause hormone levels to drop.</w:t>
      </w:r>
    </w:p>
    <w:p w14:paraId="37E840EA" w14:textId="77777777" w:rsidR="006F66E6" w:rsidRPr="006F66E6" w:rsidRDefault="006F66E6" w:rsidP="006F66E6">
      <w:pPr>
        <w:spacing w:after="0" w:line="240" w:lineRule="auto"/>
        <w:rPr>
          <w:rFonts w:ascii="Times New Roman" w:eastAsia="Times New Roman" w:hAnsi="Times New Roman" w:cs="Times New Roman"/>
          <w:sz w:val="24"/>
          <w:szCs w:val="24"/>
          <w:lang w:eastAsia="en-GB"/>
        </w:rPr>
      </w:pPr>
    </w:p>
    <w:p w14:paraId="640F16FD" w14:textId="77777777" w:rsidR="006F66E6" w:rsidRPr="006F66E6" w:rsidRDefault="006F66E6" w:rsidP="006F66E6">
      <w:pPr>
        <w:numPr>
          <w:ilvl w:val="0"/>
          <w:numId w:val="18"/>
        </w:numPr>
        <w:spacing w:after="0" w:line="240" w:lineRule="auto"/>
        <w:rPr>
          <w:rFonts w:ascii="Calibri" w:eastAsia="Calibri" w:hAnsi="Calibri" w:cs="Arial"/>
          <w:sz w:val="24"/>
          <w:szCs w:val="24"/>
        </w:rPr>
      </w:pPr>
      <w:r w:rsidRPr="006F66E6">
        <w:rPr>
          <w:rFonts w:ascii="Calibri" w:eastAsia="Calibri" w:hAnsi="Calibri" w:cs="Arial"/>
          <w:sz w:val="24"/>
          <w:szCs w:val="24"/>
        </w:rPr>
        <w:t>Diabetes</w:t>
      </w:r>
    </w:p>
    <w:p w14:paraId="31F1DAC7" w14:textId="77777777" w:rsidR="006F66E6" w:rsidRPr="006F66E6" w:rsidRDefault="006F66E6" w:rsidP="006F66E6">
      <w:pPr>
        <w:numPr>
          <w:ilvl w:val="0"/>
          <w:numId w:val="18"/>
        </w:numPr>
        <w:spacing w:after="0" w:line="240" w:lineRule="auto"/>
        <w:rPr>
          <w:rFonts w:ascii="Calibri" w:eastAsia="Calibri" w:hAnsi="Calibri" w:cs="Arial"/>
          <w:sz w:val="24"/>
          <w:szCs w:val="24"/>
        </w:rPr>
      </w:pPr>
      <w:r w:rsidRPr="006F66E6">
        <w:rPr>
          <w:rFonts w:ascii="Calibri" w:eastAsia="Calibri" w:hAnsi="Calibri" w:cs="Arial"/>
          <w:sz w:val="24"/>
          <w:szCs w:val="24"/>
        </w:rPr>
        <w:t>Obesity</w:t>
      </w:r>
    </w:p>
    <w:p w14:paraId="2662C93B" w14:textId="77777777" w:rsidR="006F66E6" w:rsidRPr="006F66E6" w:rsidRDefault="006F66E6" w:rsidP="006F66E6">
      <w:pPr>
        <w:numPr>
          <w:ilvl w:val="0"/>
          <w:numId w:val="18"/>
        </w:numPr>
        <w:spacing w:after="0" w:line="240" w:lineRule="auto"/>
        <w:rPr>
          <w:rFonts w:ascii="Calibri" w:eastAsia="Calibri" w:hAnsi="Calibri" w:cs="Arial"/>
          <w:sz w:val="24"/>
          <w:szCs w:val="24"/>
        </w:rPr>
      </w:pPr>
      <w:r w:rsidRPr="006F66E6">
        <w:rPr>
          <w:rFonts w:ascii="Calibri" w:eastAsia="Calibri" w:hAnsi="Calibri" w:cs="Arial"/>
          <w:sz w:val="24"/>
          <w:szCs w:val="24"/>
        </w:rPr>
        <w:t>High blood pressure</w:t>
      </w:r>
    </w:p>
    <w:p w14:paraId="36CE941B" w14:textId="77777777" w:rsidR="006F66E6" w:rsidRPr="006F66E6" w:rsidRDefault="006F66E6" w:rsidP="006F66E6">
      <w:pPr>
        <w:numPr>
          <w:ilvl w:val="0"/>
          <w:numId w:val="18"/>
        </w:numPr>
        <w:spacing w:after="0" w:line="240" w:lineRule="auto"/>
        <w:rPr>
          <w:rFonts w:ascii="Calibri" w:eastAsia="Calibri" w:hAnsi="Calibri" w:cs="Arial"/>
          <w:sz w:val="24"/>
          <w:szCs w:val="24"/>
        </w:rPr>
      </w:pPr>
      <w:r w:rsidRPr="006F66E6">
        <w:rPr>
          <w:rFonts w:ascii="Calibri" w:eastAsia="Calibri" w:hAnsi="Calibri" w:cs="Arial"/>
          <w:sz w:val="24"/>
          <w:szCs w:val="24"/>
        </w:rPr>
        <w:t>Heart disease</w:t>
      </w:r>
    </w:p>
    <w:p w14:paraId="2E14A813" w14:textId="77777777" w:rsidR="006F66E6" w:rsidRPr="006F66E6" w:rsidRDefault="006F66E6" w:rsidP="006F66E6">
      <w:pPr>
        <w:numPr>
          <w:ilvl w:val="0"/>
          <w:numId w:val="18"/>
        </w:numPr>
        <w:spacing w:after="0" w:line="240" w:lineRule="auto"/>
        <w:rPr>
          <w:rFonts w:ascii="Calibri" w:eastAsia="Calibri" w:hAnsi="Calibri" w:cs="Arial"/>
          <w:sz w:val="24"/>
          <w:szCs w:val="24"/>
        </w:rPr>
      </w:pPr>
      <w:r w:rsidRPr="006F66E6">
        <w:rPr>
          <w:rFonts w:ascii="Calibri" w:eastAsia="Calibri" w:hAnsi="Calibri" w:cs="Arial"/>
          <w:sz w:val="24"/>
          <w:szCs w:val="24"/>
        </w:rPr>
        <w:t>Medications (many prescription drugs can also reduce testosterone levels)</w:t>
      </w:r>
    </w:p>
    <w:p w14:paraId="6980B9B1" w14:textId="77777777" w:rsidR="006F66E6" w:rsidRPr="006F66E6" w:rsidRDefault="006F66E6" w:rsidP="006F66E6">
      <w:pPr>
        <w:spacing w:after="0" w:line="240" w:lineRule="auto"/>
        <w:rPr>
          <w:rFonts w:ascii="Calibri" w:eastAsia="Calibri" w:hAnsi="Calibri" w:cs="Arial"/>
          <w:sz w:val="24"/>
          <w:szCs w:val="24"/>
        </w:rPr>
      </w:pPr>
      <w:r w:rsidRPr="006F66E6">
        <w:rPr>
          <w:rFonts w:ascii="Calibri" w:eastAsia="Calibri" w:hAnsi="Calibri" w:cs="Arial"/>
          <w:sz w:val="24"/>
          <w:szCs w:val="24"/>
        </w:rPr>
        <w:t> </w:t>
      </w:r>
    </w:p>
    <w:p w14:paraId="0A609E82" w14:textId="77777777" w:rsidR="006F66E6" w:rsidRPr="006F66E6" w:rsidRDefault="006F66E6" w:rsidP="006F66E6">
      <w:pPr>
        <w:keepNext/>
        <w:keepLines/>
        <w:spacing w:before="40" w:after="0" w:line="240" w:lineRule="auto"/>
        <w:outlineLvl w:val="1"/>
        <w:rPr>
          <w:rFonts w:ascii="Calibri Light" w:eastAsia="Yu Gothic Light" w:hAnsi="Calibri Light" w:cs="Times New Roman"/>
          <w:color w:val="2F5496"/>
          <w:sz w:val="26"/>
          <w:szCs w:val="26"/>
        </w:rPr>
      </w:pPr>
      <w:bookmarkStart w:id="22" w:name="_Toc107949413"/>
      <w:r w:rsidRPr="006F66E6">
        <w:rPr>
          <w:rFonts w:ascii="Calibri Light" w:eastAsia="Yu Gothic Light" w:hAnsi="Calibri Light" w:cs="Times New Roman"/>
          <w:color w:val="2F5496"/>
          <w:sz w:val="26"/>
          <w:szCs w:val="26"/>
        </w:rPr>
        <w:t>How can testosterone deficiency be treated?</w:t>
      </w:r>
      <w:bookmarkEnd w:id="22"/>
    </w:p>
    <w:p w14:paraId="37ADA796" w14:textId="77777777" w:rsidR="006F66E6" w:rsidRPr="006F66E6" w:rsidRDefault="006F66E6" w:rsidP="006F66E6">
      <w:pPr>
        <w:spacing w:after="0" w:line="240" w:lineRule="auto"/>
        <w:rPr>
          <w:rFonts w:ascii="Calibri" w:eastAsia="Calibri" w:hAnsi="Calibri" w:cs="Arial"/>
          <w:sz w:val="24"/>
          <w:szCs w:val="24"/>
        </w:rPr>
      </w:pPr>
    </w:p>
    <w:p w14:paraId="1C02EE7A" w14:textId="77777777" w:rsidR="006F66E6" w:rsidRPr="006F66E6" w:rsidRDefault="006F66E6" w:rsidP="006F66E6">
      <w:pPr>
        <w:spacing w:after="0" w:line="240" w:lineRule="auto"/>
        <w:rPr>
          <w:rFonts w:ascii="Calibri" w:eastAsia="Calibri" w:hAnsi="Calibri" w:cs="Arial"/>
          <w:sz w:val="24"/>
          <w:szCs w:val="24"/>
        </w:rPr>
      </w:pPr>
      <w:r w:rsidRPr="006F66E6">
        <w:rPr>
          <w:rFonts w:ascii="Calibri" w:eastAsia="Calibri" w:hAnsi="Calibri" w:cs="Arial"/>
          <w:sz w:val="24"/>
          <w:szCs w:val="24"/>
        </w:rPr>
        <w:t>Testosterone replacement therapy (TRT) can be suitable for many men – and can help alleviate may of the symptoms described above as well as possibly reducing risk of diabetes and heart disease and helping weight loss</w:t>
      </w:r>
    </w:p>
    <w:p w14:paraId="37836EA6" w14:textId="77777777" w:rsidR="006F66E6" w:rsidRPr="006F66E6" w:rsidRDefault="006F66E6" w:rsidP="006F66E6">
      <w:pPr>
        <w:spacing w:after="0" w:line="240" w:lineRule="auto"/>
        <w:rPr>
          <w:rFonts w:ascii="Calibri" w:eastAsia="Calibri" w:hAnsi="Calibri" w:cs="Arial"/>
          <w:sz w:val="24"/>
          <w:szCs w:val="24"/>
        </w:rPr>
      </w:pPr>
    </w:p>
    <w:p w14:paraId="4838B636" w14:textId="77777777" w:rsidR="006F66E6" w:rsidRPr="006F66E6" w:rsidRDefault="006F66E6" w:rsidP="006F66E6">
      <w:pPr>
        <w:spacing w:after="0" w:line="240" w:lineRule="auto"/>
        <w:rPr>
          <w:rFonts w:ascii="Calibri" w:eastAsia="Calibri" w:hAnsi="Calibri" w:cs="Arial"/>
          <w:sz w:val="24"/>
          <w:szCs w:val="24"/>
        </w:rPr>
      </w:pPr>
      <w:r w:rsidRPr="006F66E6">
        <w:rPr>
          <w:rFonts w:ascii="Calibri" w:eastAsia="Calibri" w:hAnsi="Calibri" w:cs="Arial"/>
          <w:sz w:val="24"/>
          <w:szCs w:val="24"/>
        </w:rPr>
        <w:t>In addition, addressing important lifestyle issues also is vital</w:t>
      </w:r>
    </w:p>
    <w:p w14:paraId="42B322A3" w14:textId="77777777" w:rsidR="006F66E6" w:rsidRPr="006F66E6" w:rsidRDefault="006F66E6" w:rsidP="006F66E6">
      <w:pPr>
        <w:spacing w:after="0" w:line="240" w:lineRule="auto"/>
        <w:rPr>
          <w:rFonts w:ascii="Calibri" w:eastAsia="Calibri" w:hAnsi="Calibri" w:cs="Arial"/>
          <w:sz w:val="24"/>
          <w:szCs w:val="24"/>
        </w:rPr>
      </w:pPr>
    </w:p>
    <w:p w14:paraId="6D44AC11" w14:textId="77777777" w:rsidR="006F66E6" w:rsidRPr="006F66E6" w:rsidRDefault="006F66E6" w:rsidP="006F66E6">
      <w:pPr>
        <w:spacing w:after="0" w:line="240" w:lineRule="auto"/>
        <w:contextualSpacing/>
        <w:rPr>
          <w:rFonts w:ascii="Calibri" w:eastAsia="Yu Gothic Light" w:hAnsi="Calibri" w:cs="Calibri"/>
          <w:spacing w:val="-10"/>
          <w:kern w:val="28"/>
          <w:sz w:val="24"/>
          <w:szCs w:val="24"/>
        </w:rPr>
      </w:pPr>
      <w:r w:rsidRPr="006F66E6">
        <w:rPr>
          <w:rFonts w:ascii="Calibri" w:eastAsia="Yu Gothic Light" w:hAnsi="Calibri" w:cs="Calibri"/>
          <w:spacing w:val="-10"/>
          <w:kern w:val="28"/>
          <w:sz w:val="24"/>
          <w:szCs w:val="24"/>
        </w:rPr>
        <w:t>Testosterone deficiency can be treated.</w:t>
      </w:r>
    </w:p>
    <w:p w14:paraId="7E89F4BE" w14:textId="77777777" w:rsidR="006F66E6" w:rsidRPr="006F66E6" w:rsidRDefault="006F66E6" w:rsidP="006F66E6">
      <w:pPr>
        <w:spacing w:after="0" w:line="240" w:lineRule="auto"/>
        <w:rPr>
          <w:rFonts w:ascii="Calibri" w:eastAsia="Calibri" w:hAnsi="Calibri" w:cs="Arial"/>
          <w:sz w:val="24"/>
          <w:szCs w:val="24"/>
        </w:rPr>
      </w:pPr>
      <w:r w:rsidRPr="006F66E6">
        <w:rPr>
          <w:rFonts w:ascii="Calibri" w:eastAsia="Calibri" w:hAnsi="Calibri" w:cs="Arial"/>
          <w:sz w:val="24"/>
          <w:szCs w:val="24"/>
        </w:rPr>
        <w:t> </w:t>
      </w:r>
    </w:p>
    <w:p w14:paraId="0D7F24DF" w14:textId="77777777" w:rsidR="006F66E6" w:rsidRPr="006F66E6" w:rsidRDefault="006F66E6" w:rsidP="006F66E6">
      <w:pPr>
        <w:spacing w:after="0" w:line="240" w:lineRule="auto"/>
        <w:rPr>
          <w:rFonts w:ascii="Calibri" w:eastAsia="Calibri" w:hAnsi="Calibri" w:cs="Arial"/>
          <w:sz w:val="24"/>
          <w:szCs w:val="24"/>
        </w:rPr>
      </w:pPr>
      <w:r w:rsidRPr="006F66E6">
        <w:rPr>
          <w:rFonts w:ascii="Calibri" w:eastAsia="Calibri" w:hAnsi="Calibri" w:cs="Arial"/>
          <w:sz w:val="24"/>
          <w:szCs w:val="24"/>
        </w:rPr>
        <w:t> If you think that you may have TD book an appointment today (45 minutes)</w:t>
      </w:r>
    </w:p>
    <w:p w14:paraId="61B63EA0" w14:textId="77777777" w:rsidR="006F66E6" w:rsidRPr="006F66E6" w:rsidRDefault="006F66E6" w:rsidP="006F66E6">
      <w:pPr>
        <w:spacing w:after="0" w:line="240" w:lineRule="auto"/>
        <w:rPr>
          <w:rFonts w:ascii="Calibri" w:eastAsia="Calibri" w:hAnsi="Calibri" w:cs="Arial"/>
          <w:sz w:val="24"/>
          <w:szCs w:val="24"/>
        </w:rPr>
      </w:pPr>
    </w:p>
    <w:p w14:paraId="278D6222" w14:textId="77777777" w:rsidR="006F66E6" w:rsidRPr="006F66E6" w:rsidRDefault="006F66E6" w:rsidP="006F66E6">
      <w:pPr>
        <w:spacing w:after="0" w:line="240" w:lineRule="auto"/>
        <w:rPr>
          <w:rFonts w:ascii="Calibri" w:eastAsia="Calibri" w:hAnsi="Calibri" w:cs="Arial"/>
          <w:sz w:val="24"/>
          <w:szCs w:val="24"/>
        </w:rPr>
      </w:pPr>
    </w:p>
    <w:p w14:paraId="75FA7C4E" w14:textId="77777777" w:rsidR="006F66E6" w:rsidRPr="006F66E6" w:rsidRDefault="006F66E6" w:rsidP="006F66E6">
      <w:pPr>
        <w:spacing w:after="0" w:line="240" w:lineRule="auto"/>
        <w:rPr>
          <w:rFonts w:ascii="Calibri" w:eastAsia="Calibri" w:hAnsi="Calibri" w:cs="Arial"/>
          <w:sz w:val="24"/>
          <w:szCs w:val="24"/>
        </w:rPr>
      </w:pPr>
    </w:p>
    <w:p w14:paraId="257FA0E4" w14:textId="77777777" w:rsidR="006F66E6" w:rsidRPr="006F66E6" w:rsidRDefault="006F66E6" w:rsidP="006F66E6">
      <w:pPr>
        <w:spacing w:after="0" w:line="240" w:lineRule="auto"/>
        <w:rPr>
          <w:rFonts w:ascii="Calibri" w:eastAsia="Calibri" w:hAnsi="Calibri" w:cs="Arial"/>
          <w:sz w:val="24"/>
          <w:szCs w:val="24"/>
        </w:rPr>
      </w:pPr>
      <w:r w:rsidRPr="006F66E6">
        <w:rPr>
          <w:rFonts w:ascii="Calibri" w:eastAsia="Calibri" w:hAnsi="Calibri" w:cs="Arial"/>
          <w:sz w:val="24"/>
          <w:szCs w:val="24"/>
        </w:rPr>
        <w:t> </w:t>
      </w:r>
    </w:p>
    <w:p w14:paraId="2C4C1BAD" w14:textId="77777777" w:rsidR="006F66E6" w:rsidRPr="006F66E6" w:rsidRDefault="006F66E6" w:rsidP="006F66E6">
      <w:pPr>
        <w:spacing w:after="0" w:line="240" w:lineRule="auto"/>
        <w:rPr>
          <w:rFonts w:ascii="Calibri" w:eastAsia="Calibri" w:hAnsi="Calibri" w:cs="Arial"/>
          <w:sz w:val="24"/>
          <w:szCs w:val="24"/>
        </w:rPr>
      </w:pPr>
      <w:r w:rsidRPr="006F66E6">
        <w:rPr>
          <w:rFonts w:ascii="Calibri" w:eastAsia="Calibri" w:hAnsi="Calibri" w:cs="Arial"/>
          <w:sz w:val="24"/>
          <w:szCs w:val="24"/>
        </w:rPr>
        <w:br w:type="page"/>
      </w:r>
    </w:p>
    <w:p w14:paraId="7ECE954F" w14:textId="77777777" w:rsidR="006F66E6" w:rsidRPr="006F66E6" w:rsidRDefault="006F66E6" w:rsidP="006F66E6">
      <w:pPr>
        <w:spacing w:after="0" w:line="240" w:lineRule="auto"/>
        <w:rPr>
          <w:rFonts w:ascii="Calibri" w:eastAsia="Calibri" w:hAnsi="Calibri" w:cs="Arial"/>
          <w:sz w:val="24"/>
          <w:szCs w:val="24"/>
        </w:rPr>
      </w:pPr>
    </w:p>
    <w:p w14:paraId="5642F341" w14:textId="77777777" w:rsidR="006F66E6" w:rsidRPr="006F66E6" w:rsidRDefault="006F66E6" w:rsidP="006F66E6">
      <w:pPr>
        <w:spacing w:after="0" w:line="240" w:lineRule="auto"/>
        <w:rPr>
          <w:rFonts w:ascii="Calibri" w:eastAsia="Calibri" w:hAnsi="Calibri" w:cs="Arial"/>
          <w:sz w:val="24"/>
          <w:szCs w:val="24"/>
        </w:rPr>
      </w:pPr>
    </w:p>
    <w:p w14:paraId="20B05528" w14:textId="77777777" w:rsidR="006F66E6" w:rsidRPr="006F66E6" w:rsidRDefault="006F66E6" w:rsidP="006F66E6">
      <w:pPr>
        <w:keepNext/>
        <w:keepLines/>
        <w:spacing w:before="240" w:after="0" w:line="240" w:lineRule="auto"/>
        <w:outlineLvl w:val="0"/>
        <w:rPr>
          <w:rFonts w:ascii="Calibri Light" w:eastAsia="Yu Gothic Light" w:hAnsi="Calibri Light" w:cs="Times New Roman"/>
          <w:color w:val="2F5496"/>
          <w:sz w:val="32"/>
          <w:szCs w:val="32"/>
        </w:rPr>
      </w:pPr>
      <w:bookmarkStart w:id="23" w:name="_Toc107949416"/>
      <w:r w:rsidRPr="006F66E6">
        <w:rPr>
          <w:rFonts w:ascii="Calibri Light" w:eastAsia="Yu Gothic Light" w:hAnsi="Calibri Light" w:cs="Times New Roman"/>
          <w:color w:val="2F5496"/>
          <w:sz w:val="32"/>
          <w:szCs w:val="32"/>
        </w:rPr>
        <w:t>What are the costs?</w:t>
      </w:r>
      <w:bookmarkEnd w:id="23"/>
    </w:p>
    <w:p w14:paraId="27BFAB6F" w14:textId="77777777" w:rsidR="006F66E6" w:rsidRPr="006F66E6" w:rsidRDefault="006F66E6" w:rsidP="006F66E6">
      <w:pPr>
        <w:spacing w:after="0" w:line="240" w:lineRule="auto"/>
        <w:rPr>
          <w:rFonts w:ascii="Calibri" w:eastAsia="Calibri" w:hAnsi="Calibri" w:cs="Calibri"/>
          <w:sz w:val="24"/>
          <w:szCs w:val="24"/>
        </w:rPr>
      </w:pPr>
    </w:p>
    <w:p w14:paraId="7F209B3C" w14:textId="0E6749FA"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We would recommend a minimum of 30 minutes for a simple check (£1</w:t>
      </w:r>
      <w:r w:rsidR="00A67C22">
        <w:rPr>
          <w:rFonts w:ascii="Calibri" w:eastAsia="Calibri" w:hAnsi="Calibri" w:cs="Calibri"/>
          <w:sz w:val="24"/>
          <w:szCs w:val="24"/>
        </w:rPr>
        <w:t>70</w:t>
      </w:r>
      <w:r w:rsidRPr="006F66E6">
        <w:rPr>
          <w:rFonts w:ascii="Calibri" w:eastAsia="Calibri" w:hAnsi="Calibri" w:cs="Calibri"/>
          <w:sz w:val="24"/>
          <w:szCs w:val="24"/>
        </w:rPr>
        <w:t>), particularly if it is about just a single issue, however most checks should be booked for 45 minutes</w:t>
      </w:r>
    </w:p>
    <w:p w14:paraId="20F04BCD" w14:textId="77777777" w:rsidR="006F66E6" w:rsidRPr="006F66E6" w:rsidRDefault="006F66E6" w:rsidP="006F66E6">
      <w:pPr>
        <w:spacing w:after="0" w:line="240" w:lineRule="auto"/>
        <w:rPr>
          <w:rFonts w:ascii="Calibri" w:eastAsia="Calibri" w:hAnsi="Calibri" w:cs="Calibri"/>
          <w:sz w:val="24"/>
          <w:szCs w:val="24"/>
        </w:rPr>
      </w:pPr>
    </w:p>
    <w:p w14:paraId="3D98CCD1" w14:textId="577B8C59"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We would recommend.</w:t>
      </w:r>
    </w:p>
    <w:p w14:paraId="29F6437F" w14:textId="77777777" w:rsidR="006F66E6" w:rsidRPr="006F66E6" w:rsidRDefault="006F66E6" w:rsidP="006F66E6">
      <w:pPr>
        <w:spacing w:after="0" w:line="240" w:lineRule="auto"/>
        <w:rPr>
          <w:rFonts w:ascii="Calibri" w:eastAsia="Calibri" w:hAnsi="Calibri" w:cs="Calibri"/>
          <w:sz w:val="24"/>
          <w:szCs w:val="24"/>
        </w:rPr>
      </w:pPr>
    </w:p>
    <w:p w14:paraId="6788233F" w14:textId="3DDA5351"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 xml:space="preserve">General Health Check </w:t>
      </w:r>
      <w:bookmarkStart w:id="24" w:name="_Hlk107946574"/>
      <w:r w:rsidRPr="006F66E6">
        <w:rPr>
          <w:rFonts w:ascii="Calibri" w:eastAsia="Calibri" w:hAnsi="Calibri" w:cs="Calibri"/>
          <w:sz w:val="24"/>
          <w:szCs w:val="24"/>
        </w:rPr>
        <w:t>– 45 minutes</w:t>
      </w:r>
      <w:bookmarkEnd w:id="24"/>
      <w:r w:rsidRPr="006F66E6">
        <w:rPr>
          <w:rFonts w:ascii="Calibri" w:eastAsia="Calibri" w:hAnsi="Calibri" w:cs="Calibri"/>
          <w:sz w:val="24"/>
          <w:szCs w:val="24"/>
        </w:rPr>
        <w:t xml:space="preserve"> £2</w:t>
      </w:r>
      <w:r w:rsidR="00A67C22">
        <w:rPr>
          <w:rFonts w:ascii="Calibri" w:eastAsia="Calibri" w:hAnsi="Calibri" w:cs="Calibri"/>
          <w:sz w:val="24"/>
          <w:szCs w:val="24"/>
        </w:rPr>
        <w:t>5</w:t>
      </w:r>
      <w:r w:rsidRPr="006F66E6">
        <w:rPr>
          <w:rFonts w:ascii="Calibri" w:eastAsia="Calibri" w:hAnsi="Calibri" w:cs="Calibri"/>
          <w:sz w:val="24"/>
          <w:szCs w:val="24"/>
        </w:rPr>
        <w:t>0</w:t>
      </w:r>
    </w:p>
    <w:p w14:paraId="6CBD05FF" w14:textId="77777777" w:rsidR="006F66E6" w:rsidRPr="006F66E6" w:rsidRDefault="006F66E6" w:rsidP="006F66E6">
      <w:pPr>
        <w:spacing w:after="0" w:line="240" w:lineRule="auto"/>
        <w:rPr>
          <w:rFonts w:ascii="Calibri" w:eastAsia="Calibri" w:hAnsi="Calibri" w:cs="Calibri"/>
          <w:sz w:val="24"/>
          <w:szCs w:val="24"/>
        </w:rPr>
      </w:pPr>
    </w:p>
    <w:p w14:paraId="2A9BE6DF" w14:textId="77777777" w:rsidR="006F66E6" w:rsidRPr="006F66E6" w:rsidRDefault="006F66E6" w:rsidP="006F66E6">
      <w:pPr>
        <w:numPr>
          <w:ilvl w:val="0"/>
          <w:numId w:val="20"/>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A general Health check is tailored for you and can include a heart health, women’s health, men’s health check, Review for testosterone deficiency</w:t>
      </w:r>
    </w:p>
    <w:p w14:paraId="39F4CDC2" w14:textId="77777777" w:rsidR="006F66E6" w:rsidRPr="006F66E6" w:rsidRDefault="006F66E6" w:rsidP="006F66E6">
      <w:pPr>
        <w:spacing w:after="0" w:line="240" w:lineRule="auto"/>
        <w:rPr>
          <w:rFonts w:ascii="Calibri" w:eastAsia="Calibri" w:hAnsi="Calibri" w:cs="Calibri"/>
          <w:sz w:val="24"/>
          <w:szCs w:val="24"/>
        </w:rPr>
      </w:pPr>
    </w:p>
    <w:p w14:paraId="7F864FA8" w14:textId="77777777" w:rsidR="006F66E6" w:rsidRPr="006F66E6" w:rsidRDefault="006F66E6" w:rsidP="006F66E6">
      <w:pPr>
        <w:spacing w:after="0" w:line="240" w:lineRule="auto"/>
        <w:rPr>
          <w:rFonts w:ascii="Calibri" w:eastAsia="Calibri" w:hAnsi="Calibri" w:cs="Calibri"/>
          <w:sz w:val="24"/>
          <w:szCs w:val="24"/>
        </w:rPr>
      </w:pPr>
    </w:p>
    <w:p w14:paraId="5EAAEB79" w14:textId="005ACDD5"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Blood tests and other investigations will be priced accordingly, however here are some ideas as to current prices</w:t>
      </w:r>
      <w:r>
        <w:rPr>
          <w:rFonts w:ascii="Calibri" w:eastAsia="Calibri" w:hAnsi="Calibri" w:cs="Calibri"/>
          <w:sz w:val="24"/>
          <w:szCs w:val="24"/>
        </w:rPr>
        <w:t xml:space="preserve"> - </w:t>
      </w:r>
      <w:r w:rsidRPr="006F66E6">
        <w:rPr>
          <w:rFonts w:ascii="Calibri" w:eastAsia="Calibri" w:hAnsi="Calibri" w:cs="Calibri"/>
          <w:sz w:val="24"/>
          <w:szCs w:val="24"/>
        </w:rPr>
        <w:t>these sometimes will vary as the labs do alter costs</w:t>
      </w:r>
    </w:p>
    <w:p w14:paraId="5E185C25" w14:textId="77777777" w:rsidR="006F66E6" w:rsidRPr="006F66E6" w:rsidRDefault="006F66E6" w:rsidP="006F66E6">
      <w:pPr>
        <w:spacing w:after="0" w:line="240" w:lineRule="auto"/>
        <w:rPr>
          <w:rFonts w:ascii="Calibri" w:eastAsia="Calibri" w:hAnsi="Calibri" w:cs="Calibri"/>
          <w:sz w:val="24"/>
          <w:szCs w:val="24"/>
        </w:rPr>
      </w:pPr>
    </w:p>
    <w:p w14:paraId="6793D374" w14:textId="3217B7FE" w:rsidR="006F66E6" w:rsidRPr="006F66E6" w:rsidRDefault="006F66E6" w:rsidP="006F66E6">
      <w:pPr>
        <w:numPr>
          <w:ilvl w:val="0"/>
          <w:numId w:val="20"/>
        </w:numPr>
        <w:spacing w:after="0" w:line="240" w:lineRule="auto"/>
        <w:contextualSpacing/>
        <w:rPr>
          <w:rFonts w:ascii="Calibri" w:eastAsia="Calibri" w:hAnsi="Calibri" w:cs="Calibri"/>
          <w:sz w:val="24"/>
          <w:szCs w:val="24"/>
        </w:rPr>
      </w:pPr>
      <w:r w:rsidRPr="006F66E6">
        <w:rPr>
          <w:rFonts w:ascii="Calibri" w:eastAsia="Calibri" w:hAnsi="Calibri" w:cs="Calibri"/>
          <w:sz w:val="24"/>
          <w:szCs w:val="24"/>
        </w:rPr>
        <w:t>Investigations – these are added to the cost of the health check (we never do tests in isolation; they are always part of a check)</w:t>
      </w:r>
      <w:r w:rsidR="00A67C22">
        <w:rPr>
          <w:rFonts w:ascii="Calibri" w:eastAsia="Calibri" w:hAnsi="Calibri" w:cs="Calibri"/>
          <w:sz w:val="24"/>
          <w:szCs w:val="24"/>
        </w:rPr>
        <w:t xml:space="preserve">. Please note that prices may vary according to venue. </w:t>
      </w:r>
    </w:p>
    <w:p w14:paraId="2D23E514" w14:textId="77777777" w:rsidR="006F66E6" w:rsidRPr="006F66E6" w:rsidRDefault="006F66E6" w:rsidP="006F66E6">
      <w:pPr>
        <w:spacing w:after="0" w:line="240" w:lineRule="auto"/>
        <w:rPr>
          <w:rFonts w:ascii="Calibri" w:eastAsia="Calibri" w:hAnsi="Calibri" w:cs="Calibri"/>
          <w:sz w:val="24"/>
          <w:szCs w:val="24"/>
        </w:rPr>
      </w:pPr>
    </w:p>
    <w:tbl>
      <w:tblPr>
        <w:tblStyle w:val="TableGrid1"/>
        <w:tblW w:w="0" w:type="auto"/>
        <w:tblLook w:val="04A0" w:firstRow="1" w:lastRow="0" w:firstColumn="1" w:lastColumn="0" w:noHBand="0" w:noVBand="1"/>
      </w:tblPr>
      <w:tblGrid>
        <w:gridCol w:w="7880"/>
        <w:gridCol w:w="1130"/>
      </w:tblGrid>
      <w:tr w:rsidR="006F66E6" w:rsidRPr="006F66E6" w14:paraId="096B28F4" w14:textId="77777777" w:rsidTr="00E169A2">
        <w:trPr>
          <w:trHeight w:val="975"/>
        </w:trPr>
        <w:tc>
          <w:tcPr>
            <w:tcW w:w="8003" w:type="dxa"/>
          </w:tcPr>
          <w:p w14:paraId="5518053C" w14:textId="77777777" w:rsidR="006F66E6" w:rsidRPr="006F66E6" w:rsidRDefault="006F66E6" w:rsidP="006F66E6">
            <w:pPr>
              <w:rPr>
                <w:rFonts w:ascii="Calibri" w:hAnsi="Calibri" w:cs="Calibri"/>
              </w:rPr>
            </w:pPr>
            <w:r w:rsidRPr="006F66E6">
              <w:rPr>
                <w:rFonts w:ascii="Calibri" w:hAnsi="Calibri" w:cs="Calibri"/>
              </w:rPr>
              <w:t>Screening blood test</w:t>
            </w:r>
          </w:p>
          <w:p w14:paraId="158DA7E4" w14:textId="77777777" w:rsidR="006F66E6" w:rsidRPr="006F66E6" w:rsidRDefault="006F66E6" w:rsidP="006F66E6">
            <w:pPr>
              <w:rPr>
                <w:rFonts w:ascii="Calibri" w:hAnsi="Calibri" w:cs="Calibri"/>
                <w:i/>
                <w:iCs/>
              </w:rPr>
            </w:pPr>
            <w:r w:rsidRPr="006F66E6">
              <w:rPr>
                <w:rFonts w:ascii="Calibri" w:hAnsi="Calibri" w:cs="Calibri"/>
                <w:i/>
                <w:iCs/>
              </w:rPr>
              <w:t>Includes Blood count, kidneys, liver, calcium, cholesterol, vitamin d, iron stores, thyroid and gout, cholesterol</w:t>
            </w:r>
          </w:p>
        </w:tc>
        <w:tc>
          <w:tcPr>
            <w:tcW w:w="1007" w:type="dxa"/>
            <w:vAlign w:val="center"/>
          </w:tcPr>
          <w:p w14:paraId="766E882D" w14:textId="655F16B8" w:rsidR="006F66E6" w:rsidRPr="006F66E6" w:rsidRDefault="006F66E6" w:rsidP="006F66E6">
            <w:pPr>
              <w:rPr>
                <w:rFonts w:ascii="Calibri" w:hAnsi="Calibri" w:cs="Calibri"/>
              </w:rPr>
            </w:pPr>
            <w:r w:rsidRPr="006F66E6">
              <w:rPr>
                <w:rFonts w:ascii="Calibri" w:hAnsi="Calibri" w:cs="Calibri"/>
              </w:rPr>
              <w:t>£</w:t>
            </w:r>
            <w:r w:rsidR="00B81CED">
              <w:rPr>
                <w:rFonts w:ascii="Calibri" w:hAnsi="Calibri" w:cs="Calibri"/>
              </w:rPr>
              <w:t>200</w:t>
            </w:r>
          </w:p>
        </w:tc>
      </w:tr>
      <w:tr w:rsidR="006F66E6" w:rsidRPr="006F66E6" w14:paraId="756A94E1" w14:textId="77777777" w:rsidTr="00E169A2">
        <w:tc>
          <w:tcPr>
            <w:tcW w:w="8003" w:type="dxa"/>
          </w:tcPr>
          <w:p w14:paraId="6F0EBCD4" w14:textId="77777777" w:rsidR="006F66E6" w:rsidRPr="006F66E6" w:rsidRDefault="006F66E6" w:rsidP="006F66E6">
            <w:pPr>
              <w:rPr>
                <w:rFonts w:ascii="Calibri" w:hAnsi="Calibri" w:cs="Calibri"/>
              </w:rPr>
            </w:pPr>
            <w:r w:rsidRPr="006F66E6">
              <w:rPr>
                <w:rFonts w:ascii="Calibri" w:hAnsi="Calibri" w:cs="Calibri"/>
              </w:rPr>
              <w:t>Hb1AC (diabetes blood tests)</w:t>
            </w:r>
          </w:p>
        </w:tc>
        <w:tc>
          <w:tcPr>
            <w:tcW w:w="1007" w:type="dxa"/>
            <w:vAlign w:val="center"/>
          </w:tcPr>
          <w:p w14:paraId="236F06F4" w14:textId="24D67E8A" w:rsidR="006F66E6" w:rsidRPr="006F66E6" w:rsidRDefault="006F66E6" w:rsidP="006F66E6">
            <w:pPr>
              <w:rPr>
                <w:rFonts w:ascii="Calibri" w:hAnsi="Calibri" w:cs="Calibri"/>
              </w:rPr>
            </w:pPr>
            <w:r w:rsidRPr="006F66E6">
              <w:rPr>
                <w:rFonts w:ascii="Calibri" w:hAnsi="Calibri" w:cs="Calibri"/>
              </w:rPr>
              <w:t>£</w:t>
            </w:r>
            <w:r w:rsidR="00B81CED">
              <w:rPr>
                <w:rFonts w:ascii="Calibri" w:hAnsi="Calibri" w:cs="Calibri"/>
              </w:rPr>
              <w:t>30</w:t>
            </w:r>
          </w:p>
        </w:tc>
      </w:tr>
      <w:tr w:rsidR="006F66E6" w:rsidRPr="006F66E6" w14:paraId="3B7A0403" w14:textId="77777777" w:rsidTr="00E169A2">
        <w:tc>
          <w:tcPr>
            <w:tcW w:w="8003" w:type="dxa"/>
          </w:tcPr>
          <w:p w14:paraId="14DE7E91" w14:textId="77777777" w:rsidR="006F66E6" w:rsidRPr="006F66E6" w:rsidRDefault="006F66E6" w:rsidP="006F66E6">
            <w:pPr>
              <w:rPr>
                <w:rFonts w:ascii="Calibri" w:hAnsi="Calibri" w:cs="Calibri"/>
              </w:rPr>
            </w:pPr>
            <w:r w:rsidRPr="006F66E6">
              <w:rPr>
                <w:rFonts w:ascii="Calibri" w:hAnsi="Calibri" w:cs="Calibri"/>
              </w:rPr>
              <w:t>Prostate cancer blood test</w:t>
            </w:r>
          </w:p>
        </w:tc>
        <w:tc>
          <w:tcPr>
            <w:tcW w:w="1007" w:type="dxa"/>
            <w:vAlign w:val="center"/>
          </w:tcPr>
          <w:p w14:paraId="36AA39D9" w14:textId="5DA8A161" w:rsidR="006F66E6" w:rsidRPr="006F66E6" w:rsidRDefault="006F66E6" w:rsidP="006F66E6">
            <w:pPr>
              <w:rPr>
                <w:rFonts w:ascii="Calibri" w:hAnsi="Calibri" w:cs="Calibri"/>
              </w:rPr>
            </w:pPr>
            <w:r w:rsidRPr="006F66E6">
              <w:rPr>
                <w:rFonts w:ascii="Calibri" w:hAnsi="Calibri" w:cs="Calibri"/>
              </w:rPr>
              <w:t>£44</w:t>
            </w:r>
            <w:r w:rsidR="00E436E1">
              <w:rPr>
                <w:rFonts w:ascii="Calibri" w:hAnsi="Calibri" w:cs="Calibri"/>
              </w:rPr>
              <w:t>-99</w:t>
            </w:r>
          </w:p>
        </w:tc>
      </w:tr>
      <w:tr w:rsidR="006F66E6" w:rsidRPr="006F66E6" w14:paraId="74648394" w14:textId="77777777" w:rsidTr="00E169A2">
        <w:tc>
          <w:tcPr>
            <w:tcW w:w="8003" w:type="dxa"/>
          </w:tcPr>
          <w:p w14:paraId="52F8BA2F" w14:textId="77777777" w:rsidR="006F66E6" w:rsidRPr="006F66E6" w:rsidRDefault="006F66E6" w:rsidP="006F66E6">
            <w:pPr>
              <w:rPr>
                <w:rFonts w:ascii="Calibri" w:hAnsi="Calibri" w:cs="Calibri"/>
              </w:rPr>
            </w:pPr>
            <w:r w:rsidRPr="006F66E6">
              <w:rPr>
                <w:rFonts w:ascii="Calibri" w:hAnsi="Calibri" w:cs="Calibri"/>
              </w:rPr>
              <w:t>Testosterone blood tests</w:t>
            </w:r>
          </w:p>
        </w:tc>
        <w:tc>
          <w:tcPr>
            <w:tcW w:w="1007" w:type="dxa"/>
            <w:vAlign w:val="center"/>
          </w:tcPr>
          <w:p w14:paraId="2B0B87C6" w14:textId="70AAD78F" w:rsidR="006F66E6" w:rsidRPr="006F66E6" w:rsidRDefault="006F66E6" w:rsidP="006F66E6">
            <w:pPr>
              <w:rPr>
                <w:rFonts w:ascii="Calibri" w:hAnsi="Calibri" w:cs="Calibri"/>
              </w:rPr>
            </w:pPr>
            <w:r w:rsidRPr="006F66E6">
              <w:rPr>
                <w:rFonts w:ascii="Calibri" w:hAnsi="Calibri" w:cs="Calibri"/>
              </w:rPr>
              <w:t>£</w:t>
            </w:r>
            <w:r w:rsidR="004746CB">
              <w:rPr>
                <w:rFonts w:ascii="Calibri" w:hAnsi="Calibri" w:cs="Calibri"/>
              </w:rPr>
              <w:t>40-109</w:t>
            </w:r>
          </w:p>
        </w:tc>
      </w:tr>
      <w:tr w:rsidR="006F66E6" w:rsidRPr="006F66E6" w14:paraId="772B9380" w14:textId="77777777" w:rsidTr="00E169A2">
        <w:tc>
          <w:tcPr>
            <w:tcW w:w="8003" w:type="dxa"/>
          </w:tcPr>
          <w:p w14:paraId="4F18BE00" w14:textId="77777777" w:rsidR="006F66E6" w:rsidRPr="006F66E6" w:rsidRDefault="006F66E6" w:rsidP="006F66E6">
            <w:pPr>
              <w:rPr>
                <w:rFonts w:ascii="Calibri" w:hAnsi="Calibri" w:cs="Calibri"/>
              </w:rPr>
            </w:pPr>
            <w:r w:rsidRPr="006F66E6">
              <w:rPr>
                <w:rFonts w:ascii="Calibri" w:hAnsi="Calibri" w:cs="Calibri"/>
              </w:rPr>
              <w:t>Women’s Hormone profile</w:t>
            </w:r>
          </w:p>
        </w:tc>
        <w:tc>
          <w:tcPr>
            <w:tcW w:w="1007" w:type="dxa"/>
            <w:vAlign w:val="center"/>
          </w:tcPr>
          <w:p w14:paraId="033DDBF2" w14:textId="1B89DBC2" w:rsidR="006F66E6" w:rsidRPr="006F66E6" w:rsidRDefault="006F66E6" w:rsidP="006F66E6">
            <w:pPr>
              <w:rPr>
                <w:rFonts w:ascii="Calibri" w:hAnsi="Calibri" w:cs="Calibri"/>
              </w:rPr>
            </w:pPr>
            <w:r w:rsidRPr="006F66E6">
              <w:rPr>
                <w:rFonts w:ascii="Calibri" w:hAnsi="Calibri" w:cs="Calibri"/>
              </w:rPr>
              <w:t>£</w:t>
            </w:r>
            <w:r w:rsidR="003A53DE">
              <w:rPr>
                <w:rFonts w:ascii="Calibri" w:hAnsi="Calibri" w:cs="Calibri"/>
              </w:rPr>
              <w:t>100-340</w:t>
            </w:r>
          </w:p>
        </w:tc>
      </w:tr>
      <w:tr w:rsidR="006F66E6" w:rsidRPr="006F66E6" w14:paraId="640E4755" w14:textId="77777777" w:rsidTr="00E169A2">
        <w:tc>
          <w:tcPr>
            <w:tcW w:w="8003" w:type="dxa"/>
          </w:tcPr>
          <w:p w14:paraId="5DC6855E" w14:textId="77777777" w:rsidR="006F66E6" w:rsidRPr="006F66E6" w:rsidRDefault="006F66E6" w:rsidP="006F66E6">
            <w:pPr>
              <w:rPr>
                <w:rFonts w:ascii="Calibri" w:hAnsi="Calibri" w:cs="Calibri"/>
              </w:rPr>
            </w:pPr>
            <w:r w:rsidRPr="006F66E6">
              <w:rPr>
                <w:rFonts w:ascii="Calibri" w:hAnsi="Calibri" w:cs="Calibri"/>
              </w:rPr>
              <w:t>Cervical Smear – when added to a health check</w:t>
            </w:r>
          </w:p>
        </w:tc>
        <w:tc>
          <w:tcPr>
            <w:tcW w:w="1007" w:type="dxa"/>
            <w:vAlign w:val="center"/>
          </w:tcPr>
          <w:p w14:paraId="23F75F43" w14:textId="429D08A9" w:rsidR="006F66E6" w:rsidRPr="006F66E6" w:rsidRDefault="006F66E6" w:rsidP="006F66E6">
            <w:pPr>
              <w:rPr>
                <w:rFonts w:ascii="Calibri" w:hAnsi="Calibri" w:cs="Calibri"/>
              </w:rPr>
            </w:pPr>
            <w:r w:rsidRPr="006F66E6">
              <w:rPr>
                <w:rFonts w:ascii="Calibri" w:hAnsi="Calibri" w:cs="Calibri"/>
              </w:rPr>
              <w:t>£</w:t>
            </w:r>
            <w:r w:rsidR="00A67C22">
              <w:rPr>
                <w:rFonts w:ascii="Calibri" w:hAnsi="Calibri" w:cs="Calibri"/>
              </w:rPr>
              <w:t>72.50</w:t>
            </w:r>
          </w:p>
        </w:tc>
      </w:tr>
      <w:tr w:rsidR="006F66E6" w:rsidRPr="006F66E6" w14:paraId="444A0953" w14:textId="77777777" w:rsidTr="00E169A2">
        <w:tc>
          <w:tcPr>
            <w:tcW w:w="8003" w:type="dxa"/>
          </w:tcPr>
          <w:p w14:paraId="12D37859" w14:textId="77777777" w:rsidR="006F66E6" w:rsidRPr="006F66E6" w:rsidRDefault="006F66E6" w:rsidP="006F66E6">
            <w:pPr>
              <w:rPr>
                <w:rFonts w:ascii="Calibri" w:hAnsi="Calibri" w:cs="Calibri"/>
              </w:rPr>
            </w:pPr>
            <w:r w:rsidRPr="006F66E6">
              <w:rPr>
                <w:rFonts w:ascii="Calibri" w:hAnsi="Calibri" w:cs="Calibri"/>
              </w:rPr>
              <w:t>Coronary CT scan – to assess heart disease</w:t>
            </w:r>
          </w:p>
        </w:tc>
        <w:tc>
          <w:tcPr>
            <w:tcW w:w="1007" w:type="dxa"/>
            <w:vAlign w:val="center"/>
          </w:tcPr>
          <w:p w14:paraId="55BCBA75" w14:textId="5C8C8291" w:rsidR="006F66E6" w:rsidRPr="006F66E6" w:rsidRDefault="006F66E6" w:rsidP="006F66E6">
            <w:pPr>
              <w:rPr>
                <w:rFonts w:ascii="Calibri" w:hAnsi="Calibri" w:cs="Calibri"/>
              </w:rPr>
            </w:pPr>
            <w:r w:rsidRPr="006F66E6">
              <w:rPr>
                <w:rFonts w:ascii="Calibri" w:hAnsi="Calibri" w:cs="Calibri"/>
              </w:rPr>
              <w:t>£</w:t>
            </w:r>
            <w:r w:rsidR="005C06CE">
              <w:rPr>
                <w:rFonts w:ascii="Calibri" w:hAnsi="Calibri" w:cs="Calibri"/>
              </w:rPr>
              <w:t>500</w:t>
            </w:r>
          </w:p>
        </w:tc>
      </w:tr>
      <w:tr w:rsidR="006F66E6" w:rsidRPr="006F66E6" w14:paraId="12837A19" w14:textId="77777777" w:rsidTr="00E169A2">
        <w:tc>
          <w:tcPr>
            <w:tcW w:w="8003" w:type="dxa"/>
          </w:tcPr>
          <w:p w14:paraId="6754816D" w14:textId="77777777" w:rsidR="006F66E6" w:rsidRPr="006F66E6" w:rsidRDefault="006F66E6" w:rsidP="006F66E6">
            <w:pPr>
              <w:rPr>
                <w:rFonts w:ascii="Calibri" w:hAnsi="Calibri" w:cs="Calibri"/>
              </w:rPr>
            </w:pPr>
            <w:r w:rsidRPr="006F66E6">
              <w:rPr>
                <w:rFonts w:ascii="Calibri" w:hAnsi="Calibri" w:cs="Calibri"/>
              </w:rPr>
              <w:t>14 days Continuous ECG for AF/Stroke risk</w:t>
            </w:r>
          </w:p>
        </w:tc>
        <w:tc>
          <w:tcPr>
            <w:tcW w:w="1007" w:type="dxa"/>
            <w:vAlign w:val="center"/>
          </w:tcPr>
          <w:p w14:paraId="2FF62F5B" w14:textId="62942AE6" w:rsidR="006F66E6" w:rsidRPr="006F66E6" w:rsidRDefault="006F66E6" w:rsidP="006F66E6">
            <w:pPr>
              <w:rPr>
                <w:rFonts w:ascii="Calibri" w:hAnsi="Calibri" w:cs="Calibri"/>
              </w:rPr>
            </w:pPr>
            <w:r w:rsidRPr="006F66E6">
              <w:rPr>
                <w:rFonts w:ascii="Calibri" w:hAnsi="Calibri" w:cs="Calibri"/>
              </w:rPr>
              <w:t>£</w:t>
            </w:r>
            <w:r w:rsidR="00DC6054">
              <w:rPr>
                <w:rFonts w:ascii="Calibri" w:hAnsi="Calibri" w:cs="Calibri"/>
              </w:rPr>
              <w:t>250</w:t>
            </w:r>
          </w:p>
        </w:tc>
      </w:tr>
      <w:tr w:rsidR="006F66E6" w:rsidRPr="006F66E6" w14:paraId="1DFD9017" w14:textId="77777777" w:rsidTr="00E169A2">
        <w:tc>
          <w:tcPr>
            <w:tcW w:w="8003" w:type="dxa"/>
          </w:tcPr>
          <w:p w14:paraId="58EFC1DC" w14:textId="77777777" w:rsidR="006F66E6" w:rsidRPr="006F66E6" w:rsidRDefault="006F66E6" w:rsidP="006F66E6">
            <w:pPr>
              <w:rPr>
                <w:rFonts w:ascii="Calibri" w:hAnsi="Calibri" w:cs="Calibri"/>
              </w:rPr>
            </w:pPr>
            <w:r w:rsidRPr="006F66E6">
              <w:rPr>
                <w:rFonts w:ascii="Calibri" w:hAnsi="Calibri" w:cs="Calibri"/>
              </w:rPr>
              <w:t>Bone density scan (DEXA) for osteoporosis</w:t>
            </w:r>
          </w:p>
        </w:tc>
        <w:tc>
          <w:tcPr>
            <w:tcW w:w="1007" w:type="dxa"/>
            <w:vAlign w:val="center"/>
          </w:tcPr>
          <w:p w14:paraId="00ECF848" w14:textId="29663BB9" w:rsidR="006F66E6" w:rsidRPr="006F66E6" w:rsidRDefault="006F66E6" w:rsidP="006F66E6">
            <w:pPr>
              <w:rPr>
                <w:rFonts w:ascii="Calibri" w:hAnsi="Calibri" w:cs="Calibri"/>
              </w:rPr>
            </w:pPr>
            <w:r w:rsidRPr="006F66E6">
              <w:rPr>
                <w:rFonts w:ascii="Calibri" w:hAnsi="Calibri" w:cs="Calibri"/>
              </w:rPr>
              <w:t>£</w:t>
            </w:r>
            <w:r w:rsidR="00A82F2D">
              <w:rPr>
                <w:rFonts w:ascii="Calibri" w:hAnsi="Calibri" w:cs="Calibri"/>
              </w:rPr>
              <w:t>pending</w:t>
            </w:r>
          </w:p>
        </w:tc>
      </w:tr>
      <w:tr w:rsidR="006F66E6" w:rsidRPr="006F66E6" w14:paraId="0337C4E9" w14:textId="77777777" w:rsidTr="00E169A2">
        <w:tc>
          <w:tcPr>
            <w:tcW w:w="8003" w:type="dxa"/>
          </w:tcPr>
          <w:p w14:paraId="238D8319" w14:textId="77777777" w:rsidR="006F66E6" w:rsidRPr="006F66E6" w:rsidRDefault="006F66E6" w:rsidP="006F66E6">
            <w:pPr>
              <w:rPr>
                <w:rFonts w:ascii="Calibri" w:hAnsi="Calibri" w:cs="Calibri"/>
              </w:rPr>
            </w:pPr>
            <w:r w:rsidRPr="006F66E6">
              <w:rPr>
                <w:rFonts w:ascii="Calibri" w:hAnsi="Calibri" w:cs="Calibri"/>
              </w:rPr>
              <w:t>Mammogram</w:t>
            </w:r>
          </w:p>
        </w:tc>
        <w:tc>
          <w:tcPr>
            <w:tcW w:w="1007" w:type="dxa"/>
            <w:vAlign w:val="center"/>
          </w:tcPr>
          <w:p w14:paraId="06EB12AA" w14:textId="20567451" w:rsidR="006F66E6" w:rsidRPr="006F66E6" w:rsidRDefault="006F66E6" w:rsidP="006F66E6">
            <w:pPr>
              <w:rPr>
                <w:rFonts w:ascii="Calibri" w:hAnsi="Calibri" w:cs="Calibri"/>
              </w:rPr>
            </w:pPr>
            <w:r w:rsidRPr="006F66E6">
              <w:rPr>
                <w:rFonts w:ascii="Calibri" w:hAnsi="Calibri" w:cs="Calibri"/>
              </w:rPr>
              <w:t>£</w:t>
            </w:r>
            <w:r w:rsidR="00DC6054">
              <w:rPr>
                <w:rFonts w:ascii="Calibri" w:hAnsi="Calibri" w:cs="Calibri"/>
              </w:rPr>
              <w:t>255</w:t>
            </w:r>
          </w:p>
        </w:tc>
      </w:tr>
      <w:tr w:rsidR="006F66E6" w:rsidRPr="006F66E6" w14:paraId="5DC5F3C7" w14:textId="77777777" w:rsidTr="00E169A2">
        <w:tc>
          <w:tcPr>
            <w:tcW w:w="8003" w:type="dxa"/>
          </w:tcPr>
          <w:p w14:paraId="0D89E2DF" w14:textId="77777777" w:rsidR="006F66E6" w:rsidRPr="006F66E6" w:rsidRDefault="006F66E6" w:rsidP="006F66E6">
            <w:pPr>
              <w:rPr>
                <w:rFonts w:ascii="Calibri" w:hAnsi="Calibri" w:cs="Calibri"/>
              </w:rPr>
            </w:pPr>
            <w:r w:rsidRPr="006F66E6">
              <w:rPr>
                <w:rFonts w:ascii="Calibri" w:hAnsi="Calibri" w:cs="Calibri"/>
              </w:rPr>
              <w:t>Chest x-ray</w:t>
            </w:r>
          </w:p>
        </w:tc>
        <w:tc>
          <w:tcPr>
            <w:tcW w:w="1007" w:type="dxa"/>
            <w:vAlign w:val="center"/>
          </w:tcPr>
          <w:p w14:paraId="7DD13407" w14:textId="0559C92E" w:rsidR="006F66E6" w:rsidRPr="006F66E6" w:rsidRDefault="006F66E6" w:rsidP="006F66E6">
            <w:pPr>
              <w:rPr>
                <w:rFonts w:ascii="Calibri" w:hAnsi="Calibri" w:cs="Calibri"/>
              </w:rPr>
            </w:pPr>
            <w:r w:rsidRPr="006F66E6">
              <w:rPr>
                <w:rFonts w:ascii="Calibri" w:hAnsi="Calibri" w:cs="Calibri"/>
              </w:rPr>
              <w:t>£1</w:t>
            </w:r>
            <w:r w:rsidR="00DC6054">
              <w:rPr>
                <w:rFonts w:ascii="Calibri" w:hAnsi="Calibri" w:cs="Calibri"/>
              </w:rPr>
              <w:t>55</w:t>
            </w:r>
          </w:p>
        </w:tc>
      </w:tr>
      <w:tr w:rsidR="006F66E6" w:rsidRPr="006F66E6" w14:paraId="2D430C7D" w14:textId="77777777" w:rsidTr="00E169A2">
        <w:tc>
          <w:tcPr>
            <w:tcW w:w="8003" w:type="dxa"/>
          </w:tcPr>
          <w:p w14:paraId="0E260BDD" w14:textId="77777777" w:rsidR="006F66E6" w:rsidRPr="006F66E6" w:rsidRDefault="006F66E6" w:rsidP="006F66E6">
            <w:pPr>
              <w:rPr>
                <w:rFonts w:ascii="Calibri" w:hAnsi="Calibri" w:cs="Calibri"/>
              </w:rPr>
            </w:pPr>
            <w:r w:rsidRPr="006F66E6">
              <w:rPr>
                <w:rFonts w:ascii="Calibri" w:hAnsi="Calibri" w:cs="Calibri"/>
              </w:rPr>
              <w:t>Echocardiogram (heart scan)</w:t>
            </w:r>
          </w:p>
        </w:tc>
        <w:tc>
          <w:tcPr>
            <w:tcW w:w="1007" w:type="dxa"/>
            <w:vAlign w:val="center"/>
          </w:tcPr>
          <w:p w14:paraId="64A1C658" w14:textId="461F401E" w:rsidR="006F66E6" w:rsidRPr="006F66E6" w:rsidRDefault="006F66E6" w:rsidP="006F66E6">
            <w:pPr>
              <w:rPr>
                <w:rFonts w:ascii="Calibri" w:hAnsi="Calibri" w:cs="Calibri"/>
              </w:rPr>
            </w:pPr>
            <w:r w:rsidRPr="006F66E6">
              <w:rPr>
                <w:rFonts w:ascii="Calibri" w:hAnsi="Calibri" w:cs="Calibri"/>
              </w:rPr>
              <w:t>£</w:t>
            </w:r>
            <w:r w:rsidR="00DC6054">
              <w:rPr>
                <w:rFonts w:ascii="Calibri" w:hAnsi="Calibri" w:cs="Calibri"/>
              </w:rPr>
              <w:t>300-450</w:t>
            </w:r>
          </w:p>
        </w:tc>
      </w:tr>
      <w:tr w:rsidR="006F66E6" w:rsidRPr="006F66E6" w14:paraId="0BF9429D" w14:textId="77777777" w:rsidTr="00E169A2">
        <w:tc>
          <w:tcPr>
            <w:tcW w:w="8003" w:type="dxa"/>
          </w:tcPr>
          <w:p w14:paraId="0042EE2E" w14:textId="77777777" w:rsidR="006F66E6" w:rsidRPr="006F66E6" w:rsidRDefault="006F66E6" w:rsidP="006F66E6">
            <w:pPr>
              <w:rPr>
                <w:rFonts w:ascii="Calibri" w:hAnsi="Calibri" w:cs="Calibri"/>
              </w:rPr>
            </w:pPr>
            <w:r w:rsidRPr="006F66E6">
              <w:rPr>
                <w:rFonts w:ascii="Calibri" w:hAnsi="Calibri" w:cs="Calibri"/>
              </w:rPr>
              <w:t>MRI scan depends on area</w:t>
            </w:r>
          </w:p>
        </w:tc>
        <w:tc>
          <w:tcPr>
            <w:tcW w:w="1007" w:type="dxa"/>
            <w:vAlign w:val="center"/>
          </w:tcPr>
          <w:p w14:paraId="22B81B3A" w14:textId="6D98B052" w:rsidR="006F66E6" w:rsidRPr="006F66E6" w:rsidRDefault="00DC6054" w:rsidP="006F66E6">
            <w:pPr>
              <w:rPr>
                <w:rFonts w:ascii="Calibri" w:hAnsi="Calibri" w:cs="Calibri"/>
              </w:rPr>
            </w:pPr>
            <w:r>
              <w:rPr>
                <w:rFonts w:ascii="Calibri" w:hAnsi="Calibri" w:cs="Calibri"/>
              </w:rPr>
              <w:t>£600-1,200</w:t>
            </w:r>
          </w:p>
        </w:tc>
      </w:tr>
      <w:tr w:rsidR="006F66E6" w:rsidRPr="006F66E6" w14:paraId="1A6F0140" w14:textId="77777777" w:rsidTr="00E169A2">
        <w:tc>
          <w:tcPr>
            <w:tcW w:w="8003" w:type="dxa"/>
          </w:tcPr>
          <w:p w14:paraId="747D27EC" w14:textId="77777777" w:rsidR="006F66E6" w:rsidRPr="006F66E6" w:rsidRDefault="006F66E6" w:rsidP="006F66E6">
            <w:pPr>
              <w:rPr>
                <w:rFonts w:ascii="Calibri" w:hAnsi="Calibri" w:cs="Calibri"/>
              </w:rPr>
            </w:pPr>
            <w:r w:rsidRPr="006F66E6">
              <w:rPr>
                <w:rFonts w:ascii="Calibri" w:hAnsi="Calibri" w:cs="Calibri"/>
              </w:rPr>
              <w:t>ECG</w:t>
            </w:r>
          </w:p>
        </w:tc>
        <w:tc>
          <w:tcPr>
            <w:tcW w:w="1007" w:type="dxa"/>
            <w:vAlign w:val="center"/>
          </w:tcPr>
          <w:p w14:paraId="00716CFE" w14:textId="2075039F" w:rsidR="006F66E6" w:rsidRPr="006F66E6" w:rsidRDefault="006F66E6" w:rsidP="006F66E6">
            <w:pPr>
              <w:rPr>
                <w:rFonts w:ascii="Calibri" w:hAnsi="Calibri" w:cs="Calibri"/>
              </w:rPr>
            </w:pPr>
            <w:r w:rsidRPr="006F66E6">
              <w:rPr>
                <w:rFonts w:ascii="Calibri" w:hAnsi="Calibri" w:cs="Calibri"/>
              </w:rPr>
              <w:t>£</w:t>
            </w:r>
            <w:r>
              <w:rPr>
                <w:rFonts w:ascii="Calibri" w:hAnsi="Calibri" w:cs="Calibri"/>
              </w:rPr>
              <w:t>1</w:t>
            </w:r>
            <w:r w:rsidR="00DC6054">
              <w:rPr>
                <w:rFonts w:ascii="Calibri" w:hAnsi="Calibri" w:cs="Calibri"/>
              </w:rPr>
              <w:t>35</w:t>
            </w:r>
          </w:p>
        </w:tc>
      </w:tr>
    </w:tbl>
    <w:p w14:paraId="2F8FB7D6" w14:textId="77777777" w:rsidR="006F66E6" w:rsidRPr="006F66E6" w:rsidRDefault="006F66E6" w:rsidP="006F66E6">
      <w:pPr>
        <w:spacing w:after="0" w:line="240" w:lineRule="auto"/>
        <w:rPr>
          <w:rFonts w:ascii="Calibri" w:eastAsia="Calibri" w:hAnsi="Calibri" w:cs="Calibri"/>
          <w:sz w:val="24"/>
          <w:szCs w:val="24"/>
        </w:rPr>
      </w:pPr>
    </w:p>
    <w:p w14:paraId="378C6BF0" w14:textId="59FB152A"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Cervical Smear (</w:t>
      </w:r>
      <w:r w:rsidR="00DC6054">
        <w:rPr>
          <w:rFonts w:ascii="Calibri" w:eastAsia="Calibri" w:hAnsi="Calibri" w:cs="Calibri"/>
          <w:sz w:val="24"/>
          <w:szCs w:val="24"/>
        </w:rPr>
        <w:t xml:space="preserve">HPV </w:t>
      </w:r>
      <w:r w:rsidRPr="006F66E6">
        <w:rPr>
          <w:rFonts w:ascii="Calibri" w:eastAsia="Calibri" w:hAnsi="Calibri" w:cs="Calibri"/>
          <w:sz w:val="24"/>
          <w:szCs w:val="24"/>
        </w:rPr>
        <w:t>only)  includes 30-minute appointment (£2</w:t>
      </w:r>
      <w:r w:rsidR="00A67C22">
        <w:rPr>
          <w:rFonts w:ascii="Calibri" w:eastAsia="Calibri" w:hAnsi="Calibri" w:cs="Calibri"/>
          <w:sz w:val="24"/>
          <w:szCs w:val="24"/>
        </w:rPr>
        <w:t>42.50</w:t>
      </w:r>
      <w:r w:rsidRPr="006F66E6">
        <w:rPr>
          <w:rFonts w:ascii="Calibri" w:eastAsia="Calibri" w:hAnsi="Calibri" w:cs="Calibri"/>
          <w:sz w:val="24"/>
          <w:szCs w:val="24"/>
        </w:rPr>
        <w:t>)</w:t>
      </w:r>
    </w:p>
    <w:p w14:paraId="59A2AC01" w14:textId="77777777" w:rsidR="006F66E6" w:rsidRPr="006F66E6" w:rsidRDefault="006F66E6" w:rsidP="006F66E6">
      <w:pPr>
        <w:keepNext/>
        <w:keepLines/>
        <w:spacing w:before="240" w:after="0" w:line="240" w:lineRule="auto"/>
        <w:outlineLvl w:val="0"/>
        <w:rPr>
          <w:rFonts w:ascii="Calibri Light" w:eastAsia="Yu Gothic Light" w:hAnsi="Calibri Light" w:cs="Times New Roman"/>
          <w:color w:val="2F5496"/>
          <w:sz w:val="32"/>
          <w:szCs w:val="32"/>
        </w:rPr>
      </w:pPr>
      <w:bookmarkStart w:id="25" w:name="_Toc107949417"/>
      <w:r w:rsidRPr="006F66E6">
        <w:rPr>
          <w:rFonts w:ascii="Calibri Light" w:eastAsia="Yu Gothic Light" w:hAnsi="Calibri Light" w:cs="Times New Roman"/>
          <w:color w:val="2F5496"/>
          <w:sz w:val="32"/>
          <w:szCs w:val="32"/>
        </w:rPr>
        <w:t>How do I book?</w:t>
      </w:r>
      <w:bookmarkEnd w:id="25"/>
    </w:p>
    <w:p w14:paraId="50AD9B12" w14:textId="20D651A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 xml:space="preserve">You can book directly online – just choose a 30 minute or 45 Minute </w:t>
      </w:r>
      <w:r w:rsidR="007F4351" w:rsidRPr="006F66E6">
        <w:rPr>
          <w:rFonts w:ascii="Calibri" w:eastAsia="Calibri" w:hAnsi="Calibri" w:cs="Calibri"/>
          <w:sz w:val="24"/>
          <w:szCs w:val="24"/>
        </w:rPr>
        <w:t>appointment.</w:t>
      </w:r>
    </w:p>
    <w:p w14:paraId="6ADBE0A7" w14:textId="544355D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lastRenderedPageBreak/>
        <w:t xml:space="preserve">Or email us if you are </w:t>
      </w:r>
      <w:r w:rsidR="007F4351" w:rsidRPr="006F66E6">
        <w:rPr>
          <w:rFonts w:ascii="Calibri" w:eastAsia="Calibri" w:hAnsi="Calibri" w:cs="Calibri"/>
          <w:sz w:val="24"/>
          <w:szCs w:val="24"/>
        </w:rPr>
        <w:t>unsure.</w:t>
      </w:r>
    </w:p>
    <w:p w14:paraId="10465C29" w14:textId="77777777" w:rsidR="006F66E6" w:rsidRPr="006F66E6" w:rsidRDefault="006F66E6" w:rsidP="006F66E6">
      <w:pPr>
        <w:spacing w:after="0" w:line="240" w:lineRule="auto"/>
        <w:rPr>
          <w:rFonts w:ascii="Calibri" w:eastAsia="Calibri" w:hAnsi="Calibri" w:cs="Calibri"/>
          <w:sz w:val="24"/>
          <w:szCs w:val="24"/>
        </w:rPr>
      </w:pPr>
      <w:r w:rsidRPr="006F66E6">
        <w:rPr>
          <w:rFonts w:ascii="Calibri" w:eastAsia="Calibri" w:hAnsi="Calibri" w:cs="Calibri"/>
          <w:sz w:val="24"/>
          <w:szCs w:val="24"/>
        </w:rPr>
        <w:t>Complete the General Questionnaire</w:t>
      </w:r>
    </w:p>
    <w:p w14:paraId="764A3D2D" w14:textId="77777777" w:rsidR="006F66E6" w:rsidRPr="006F66E6" w:rsidRDefault="006F66E6" w:rsidP="006F66E6">
      <w:pPr>
        <w:spacing w:after="0" w:line="240" w:lineRule="auto"/>
        <w:rPr>
          <w:rFonts w:ascii="Calibri" w:eastAsia="Calibri" w:hAnsi="Calibri" w:cs="Calibri"/>
          <w:color w:val="0563C1"/>
          <w:sz w:val="24"/>
          <w:szCs w:val="24"/>
          <w:u w:val="single"/>
        </w:rPr>
      </w:pPr>
      <w:hyperlink r:id="rId31" w:history="1">
        <w:r w:rsidRPr="006F66E6">
          <w:rPr>
            <w:rFonts w:ascii="Calibri" w:eastAsia="Calibri" w:hAnsi="Calibri" w:cs="Calibri"/>
            <w:color w:val="0563C1"/>
            <w:sz w:val="24"/>
            <w:szCs w:val="24"/>
            <w:u w:val="single"/>
          </w:rPr>
          <w:t>https://questionnaire.heydoc.co.uk/930b226b30c702e90710692bf940ba672c39e26e</w:t>
        </w:r>
      </w:hyperlink>
    </w:p>
    <w:p w14:paraId="1919CE9A" w14:textId="77777777" w:rsidR="006F66E6" w:rsidRPr="006F66E6" w:rsidRDefault="006F66E6" w:rsidP="006F66E6">
      <w:pPr>
        <w:spacing w:after="0" w:line="240" w:lineRule="auto"/>
        <w:rPr>
          <w:rFonts w:ascii="Calibri" w:eastAsia="Calibri" w:hAnsi="Calibri" w:cs="Arial"/>
          <w:sz w:val="24"/>
          <w:szCs w:val="24"/>
        </w:rPr>
      </w:pPr>
      <w:r w:rsidRPr="006F66E6">
        <w:rPr>
          <w:rFonts w:ascii="Calibri" w:eastAsia="Calibri" w:hAnsi="Calibri" w:cs="Arial"/>
          <w:sz w:val="24"/>
          <w:szCs w:val="24"/>
        </w:rPr>
        <w:t>Or complete the Wellness Questionnaire</w:t>
      </w:r>
    </w:p>
    <w:p w14:paraId="35F1067C" w14:textId="6B36EA57" w:rsidR="00573BA6" w:rsidRPr="006F66E6" w:rsidRDefault="006F66E6" w:rsidP="006F66E6">
      <w:pPr>
        <w:spacing w:after="0" w:line="240" w:lineRule="auto"/>
        <w:rPr>
          <w:rFonts w:ascii="Calibri" w:eastAsia="Calibri" w:hAnsi="Calibri" w:cs="Arial"/>
          <w:sz w:val="24"/>
          <w:szCs w:val="24"/>
        </w:rPr>
      </w:pPr>
      <w:hyperlink r:id="rId32" w:history="1">
        <w:r w:rsidRPr="006F66E6">
          <w:rPr>
            <w:rFonts w:ascii="Calibri" w:eastAsia="Calibri" w:hAnsi="Calibri" w:cs="Arial"/>
            <w:color w:val="0563C1"/>
            <w:sz w:val="24"/>
            <w:szCs w:val="24"/>
            <w:u w:val="single"/>
          </w:rPr>
          <w:t>https://questionnaire.heydoc.co.uk/a39c2ddb90ec14c0e619a3d1a7c7a619d241381d</w:t>
        </w:r>
      </w:hyperlink>
    </w:p>
    <w:sectPr w:rsidR="00573BA6" w:rsidRPr="006F66E6" w:rsidSect="00626A38">
      <w:type w:val="continuous"/>
      <w:pgSz w:w="11900" w:h="16840"/>
      <w:pgMar w:top="1440" w:right="1440" w:bottom="991" w:left="1440" w:header="708" w:footer="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5FD1A" w14:textId="77777777" w:rsidR="0079291B" w:rsidRDefault="0079291B" w:rsidP="00FA181B">
      <w:r>
        <w:separator/>
      </w:r>
    </w:p>
  </w:endnote>
  <w:endnote w:type="continuationSeparator" w:id="0">
    <w:p w14:paraId="342E5B78" w14:textId="77777777" w:rsidR="0079291B" w:rsidRDefault="0079291B" w:rsidP="00FA1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SymbolMT">
    <w:altName w:val="Cambria"/>
    <w:charset w:val="00"/>
    <w:family w:val="roman"/>
    <w:pitch w:val="default"/>
  </w:font>
  <w:font w:name="Lato">
    <w:charset w:val="00"/>
    <w:family w:val="swiss"/>
    <w:pitch w:val="variable"/>
    <w:sig w:usb0="E10002FF" w:usb1="5000ECFF" w:usb2="00000021" w:usb3="00000000" w:csb0="0000019F" w:csb1="00000000"/>
  </w:font>
  <w:font w:name="Times New Roman (Body CS)">
    <w:charset w:val="00"/>
    <w:family w:val="roman"/>
    <w:pitch w:val="default"/>
  </w:font>
  <w:font w:name="Yu Mincho">
    <w:charset w:val="80"/>
    <w:family w:val="roman"/>
    <w:pitch w:val="variable"/>
    <w:sig w:usb0="800002E7" w:usb1="2AC7FCFF" w:usb2="00000012" w:usb3="00000000" w:csb0="0002009F" w:csb1="00000000"/>
  </w:font>
  <w:font w:name="Arial (Body CS)">
    <w:altName w:val="Arial"/>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9477423"/>
      <w:docPartObj>
        <w:docPartGallery w:val="Page Numbers (Bottom of Page)"/>
        <w:docPartUnique/>
      </w:docPartObj>
    </w:sdtPr>
    <w:sdtEndPr>
      <w:rPr>
        <w:rStyle w:val="PageNumber"/>
      </w:rPr>
    </w:sdtEndPr>
    <w:sdtContent>
      <w:p w14:paraId="7EDD26FB" w14:textId="3880BDAE" w:rsidR="00C45FE9" w:rsidRDefault="00C45FE9" w:rsidP="00C141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A85D6A" w14:textId="77777777" w:rsidR="00C45FE9" w:rsidRDefault="00C45FE9" w:rsidP="00C45F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7561191"/>
      <w:docPartObj>
        <w:docPartGallery w:val="Page Numbers (Bottom of Page)"/>
        <w:docPartUnique/>
      </w:docPartObj>
    </w:sdtPr>
    <w:sdtEndPr>
      <w:rPr>
        <w:rStyle w:val="PageNumber"/>
      </w:rPr>
    </w:sdtEndPr>
    <w:sdtContent>
      <w:p w14:paraId="77E1879D" w14:textId="54D335AD" w:rsidR="00C45FE9" w:rsidRDefault="00C45FE9" w:rsidP="00C141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A62D7D" w14:textId="349100B7" w:rsidR="00444EB0" w:rsidRDefault="00444EB0" w:rsidP="00C45FE9">
    <w:pPr>
      <w:pStyle w:val="Footer"/>
      <w:ind w:left="-567" w:right="360" w:hanging="85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89CA4" w14:textId="171F0400" w:rsidR="0003613D" w:rsidRDefault="00444EB0" w:rsidP="00444EB0">
    <w:pPr>
      <w:ind w:hanging="426"/>
    </w:pPr>
    <w:r>
      <w:rPr>
        <w:noProof/>
      </w:rPr>
      <w:drawing>
        <wp:inline distT="0" distB="0" distL="0" distR="0" wp14:anchorId="1BE930FF" wp14:editId="104F6576">
          <wp:extent cx="6430060" cy="825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6452483" cy="82837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DEA4A" w14:textId="77777777" w:rsidR="0079291B" w:rsidRDefault="0079291B" w:rsidP="00FA181B">
      <w:r>
        <w:separator/>
      </w:r>
    </w:p>
  </w:footnote>
  <w:footnote w:type="continuationSeparator" w:id="0">
    <w:p w14:paraId="3696B61E" w14:textId="77777777" w:rsidR="0079291B" w:rsidRDefault="0079291B" w:rsidP="00FA1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8F56" w14:textId="60945FEC" w:rsidR="00FA181B" w:rsidRDefault="00E419FC" w:rsidP="00840F80">
    <w:pPr>
      <w:pStyle w:val="Header"/>
    </w:pPr>
    <w:r w:rsidRPr="00A42706">
      <w:rPr>
        <w:rFonts w:ascii="Helvetica Neue" w:hAnsi="Helvetica Neue"/>
        <w:noProof/>
        <w:lang w:val="en-US"/>
      </w:rPr>
      <w:drawing>
        <wp:anchor distT="0" distB="0" distL="114300" distR="114300" simplePos="0" relativeHeight="251663360" behindDoc="0" locked="0" layoutInCell="1" allowOverlap="1" wp14:anchorId="3730D673" wp14:editId="20FEA30B">
          <wp:simplePos x="0" y="0"/>
          <wp:positionH relativeFrom="column">
            <wp:posOffset>4504623</wp:posOffset>
          </wp:positionH>
          <wp:positionV relativeFrom="paragraph">
            <wp:posOffset>-241267</wp:posOffset>
          </wp:positionV>
          <wp:extent cx="1885788" cy="942416"/>
          <wp:effectExtent l="0" t="0" r="0" b="0"/>
          <wp:wrapNone/>
          <wp:docPr id="18" name="Picture 1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5788" cy="94241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20712"/>
    <w:multiLevelType w:val="hybridMultilevel"/>
    <w:tmpl w:val="E236C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34A4F"/>
    <w:multiLevelType w:val="hybridMultilevel"/>
    <w:tmpl w:val="151C55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2364AD"/>
    <w:multiLevelType w:val="multilevel"/>
    <w:tmpl w:val="36D2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013FAC"/>
    <w:multiLevelType w:val="hybridMultilevel"/>
    <w:tmpl w:val="56F6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02FA0"/>
    <w:multiLevelType w:val="hybridMultilevel"/>
    <w:tmpl w:val="8B84D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71837"/>
    <w:multiLevelType w:val="hybridMultilevel"/>
    <w:tmpl w:val="7D00C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D3016"/>
    <w:multiLevelType w:val="hybridMultilevel"/>
    <w:tmpl w:val="F01A9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170A24"/>
    <w:multiLevelType w:val="multilevel"/>
    <w:tmpl w:val="6E82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BC47C4"/>
    <w:multiLevelType w:val="hybridMultilevel"/>
    <w:tmpl w:val="C038B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775C3C"/>
    <w:multiLevelType w:val="hybridMultilevel"/>
    <w:tmpl w:val="53B6F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1D2803"/>
    <w:multiLevelType w:val="hybridMultilevel"/>
    <w:tmpl w:val="4EA6C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941C78"/>
    <w:multiLevelType w:val="hybridMultilevel"/>
    <w:tmpl w:val="DA8A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C031AE"/>
    <w:multiLevelType w:val="hybridMultilevel"/>
    <w:tmpl w:val="1CF8E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8F1646"/>
    <w:multiLevelType w:val="multilevel"/>
    <w:tmpl w:val="67CC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374A29"/>
    <w:multiLevelType w:val="multilevel"/>
    <w:tmpl w:val="A272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8137FA"/>
    <w:multiLevelType w:val="hybridMultilevel"/>
    <w:tmpl w:val="8084A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272FBE"/>
    <w:multiLevelType w:val="hybridMultilevel"/>
    <w:tmpl w:val="AE86C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A61B79"/>
    <w:multiLevelType w:val="multilevel"/>
    <w:tmpl w:val="6002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9443688">
    <w:abstractNumId w:val="17"/>
  </w:num>
  <w:num w:numId="2" w16cid:durableId="1171724926">
    <w:abstractNumId w:val="17"/>
  </w:num>
  <w:num w:numId="3" w16cid:durableId="254368085">
    <w:abstractNumId w:val="17"/>
  </w:num>
  <w:num w:numId="4" w16cid:durableId="247005864">
    <w:abstractNumId w:val="17"/>
  </w:num>
  <w:num w:numId="5" w16cid:durableId="1948924934">
    <w:abstractNumId w:val="17"/>
  </w:num>
  <w:num w:numId="6" w16cid:durableId="1258099319">
    <w:abstractNumId w:val="17"/>
  </w:num>
  <w:num w:numId="7" w16cid:durableId="392197512">
    <w:abstractNumId w:val="6"/>
  </w:num>
  <w:num w:numId="8" w16cid:durableId="1526674986">
    <w:abstractNumId w:val="18"/>
  </w:num>
  <w:num w:numId="9" w16cid:durableId="1707681211">
    <w:abstractNumId w:val="9"/>
  </w:num>
  <w:num w:numId="10" w16cid:durableId="1745445448">
    <w:abstractNumId w:val="5"/>
  </w:num>
  <w:num w:numId="11" w16cid:durableId="1089540812">
    <w:abstractNumId w:val="12"/>
  </w:num>
  <w:num w:numId="12" w16cid:durableId="1092816714">
    <w:abstractNumId w:val="11"/>
  </w:num>
  <w:num w:numId="13" w16cid:durableId="1226140071">
    <w:abstractNumId w:val="15"/>
  </w:num>
  <w:num w:numId="14" w16cid:durableId="1835534931">
    <w:abstractNumId w:val="4"/>
  </w:num>
  <w:num w:numId="15" w16cid:durableId="1130779970">
    <w:abstractNumId w:val="8"/>
  </w:num>
  <w:num w:numId="16" w16cid:durableId="159124352">
    <w:abstractNumId w:val="16"/>
  </w:num>
  <w:num w:numId="17" w16cid:durableId="1292246733">
    <w:abstractNumId w:val="10"/>
  </w:num>
  <w:num w:numId="18" w16cid:durableId="1578245335">
    <w:abstractNumId w:val="2"/>
  </w:num>
  <w:num w:numId="19" w16cid:durableId="207760313">
    <w:abstractNumId w:val="14"/>
  </w:num>
  <w:num w:numId="20" w16cid:durableId="374744383">
    <w:abstractNumId w:val="3"/>
  </w:num>
  <w:num w:numId="21" w16cid:durableId="484248169">
    <w:abstractNumId w:val="0"/>
  </w:num>
  <w:num w:numId="22" w16cid:durableId="329140327">
    <w:abstractNumId w:val="13"/>
  </w:num>
  <w:num w:numId="23" w16cid:durableId="1502769295">
    <w:abstractNumId w:val="7"/>
  </w:num>
  <w:num w:numId="24" w16cid:durableId="2072073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BAC"/>
    <w:rsid w:val="000034D4"/>
    <w:rsid w:val="00012A64"/>
    <w:rsid w:val="0003613D"/>
    <w:rsid w:val="00045832"/>
    <w:rsid w:val="00045B11"/>
    <w:rsid w:val="000603DE"/>
    <w:rsid w:val="00072482"/>
    <w:rsid w:val="00077FA6"/>
    <w:rsid w:val="00091D24"/>
    <w:rsid w:val="000E7BEF"/>
    <w:rsid w:val="000F27E0"/>
    <w:rsid w:val="00112CA3"/>
    <w:rsid w:val="001512E1"/>
    <w:rsid w:val="00173C87"/>
    <w:rsid w:val="00191F62"/>
    <w:rsid w:val="001A3986"/>
    <w:rsid w:val="001B2B4E"/>
    <w:rsid w:val="001E399E"/>
    <w:rsid w:val="001E68D2"/>
    <w:rsid w:val="001F3B3F"/>
    <w:rsid w:val="002017A6"/>
    <w:rsid w:val="00264ABD"/>
    <w:rsid w:val="002839B9"/>
    <w:rsid w:val="002A4149"/>
    <w:rsid w:val="002D3041"/>
    <w:rsid w:val="003A53DE"/>
    <w:rsid w:val="00425D7A"/>
    <w:rsid w:val="00440611"/>
    <w:rsid w:val="00444EB0"/>
    <w:rsid w:val="00471122"/>
    <w:rsid w:val="004746CB"/>
    <w:rsid w:val="004A62B4"/>
    <w:rsid w:val="004C4312"/>
    <w:rsid w:val="004E6620"/>
    <w:rsid w:val="00573BA6"/>
    <w:rsid w:val="00585D8E"/>
    <w:rsid w:val="005916AA"/>
    <w:rsid w:val="005A4D39"/>
    <w:rsid w:val="005C06CE"/>
    <w:rsid w:val="005E5E3E"/>
    <w:rsid w:val="00610B66"/>
    <w:rsid w:val="00626A38"/>
    <w:rsid w:val="00653266"/>
    <w:rsid w:val="00655BAC"/>
    <w:rsid w:val="00656BA2"/>
    <w:rsid w:val="006900F1"/>
    <w:rsid w:val="006E67D8"/>
    <w:rsid w:val="006F66E6"/>
    <w:rsid w:val="00735B88"/>
    <w:rsid w:val="00740750"/>
    <w:rsid w:val="007479DB"/>
    <w:rsid w:val="00756B04"/>
    <w:rsid w:val="007655DB"/>
    <w:rsid w:val="0079291B"/>
    <w:rsid w:val="007B24CA"/>
    <w:rsid w:val="007E7196"/>
    <w:rsid w:val="007F4351"/>
    <w:rsid w:val="00805B8E"/>
    <w:rsid w:val="00840F80"/>
    <w:rsid w:val="00872F17"/>
    <w:rsid w:val="0089626A"/>
    <w:rsid w:val="008B0A45"/>
    <w:rsid w:val="008D6E39"/>
    <w:rsid w:val="008E30D7"/>
    <w:rsid w:val="00924690"/>
    <w:rsid w:val="00925CBF"/>
    <w:rsid w:val="00926C16"/>
    <w:rsid w:val="00A0111C"/>
    <w:rsid w:val="00A12C7C"/>
    <w:rsid w:val="00A444A8"/>
    <w:rsid w:val="00A51F5A"/>
    <w:rsid w:val="00A67C22"/>
    <w:rsid w:val="00A82F2D"/>
    <w:rsid w:val="00A96364"/>
    <w:rsid w:val="00AB139A"/>
    <w:rsid w:val="00AC19EF"/>
    <w:rsid w:val="00AE69A6"/>
    <w:rsid w:val="00AF2C17"/>
    <w:rsid w:val="00B2509C"/>
    <w:rsid w:val="00B5179F"/>
    <w:rsid w:val="00B77ED6"/>
    <w:rsid w:val="00B81CED"/>
    <w:rsid w:val="00BA587F"/>
    <w:rsid w:val="00BC46B6"/>
    <w:rsid w:val="00BF52DA"/>
    <w:rsid w:val="00C436D0"/>
    <w:rsid w:val="00C45FE9"/>
    <w:rsid w:val="00C46281"/>
    <w:rsid w:val="00C93637"/>
    <w:rsid w:val="00CA1538"/>
    <w:rsid w:val="00CA2D2C"/>
    <w:rsid w:val="00CB2E1D"/>
    <w:rsid w:val="00CC2396"/>
    <w:rsid w:val="00CC77F4"/>
    <w:rsid w:val="00CE4996"/>
    <w:rsid w:val="00CE50B5"/>
    <w:rsid w:val="00CF717D"/>
    <w:rsid w:val="00D65E29"/>
    <w:rsid w:val="00D6738A"/>
    <w:rsid w:val="00D90C1D"/>
    <w:rsid w:val="00DB71CF"/>
    <w:rsid w:val="00DC6054"/>
    <w:rsid w:val="00E018E9"/>
    <w:rsid w:val="00E01BF9"/>
    <w:rsid w:val="00E17DA4"/>
    <w:rsid w:val="00E419FC"/>
    <w:rsid w:val="00E436E1"/>
    <w:rsid w:val="00E63467"/>
    <w:rsid w:val="00E66AD2"/>
    <w:rsid w:val="00E92B86"/>
    <w:rsid w:val="00EC30E2"/>
    <w:rsid w:val="00EE308E"/>
    <w:rsid w:val="00F014C6"/>
    <w:rsid w:val="00F231A4"/>
    <w:rsid w:val="00FA181B"/>
    <w:rsid w:val="00FB6233"/>
    <w:rsid w:val="00FC6DD2"/>
    <w:rsid w:val="00FF09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FFA15"/>
  <w15:chartTrackingRefBased/>
  <w15:docId w15:val="{D47AD5C4-DD61-B64C-A6CF-4280672A4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Link" w:semiHidden="1" w:unhideWhenUsed="1"/>
  </w:latentStyles>
  <w:style w:type="paragraph" w:default="1" w:styleId="Normal">
    <w:name w:val="Normal"/>
    <w:qFormat/>
    <w:rsid w:val="00AC19EF"/>
  </w:style>
  <w:style w:type="paragraph" w:styleId="Heading1">
    <w:name w:val="heading 1"/>
    <w:basedOn w:val="Normal"/>
    <w:next w:val="Normal"/>
    <w:link w:val="Heading1Char"/>
    <w:uiPriority w:val="9"/>
    <w:qFormat/>
    <w:rsid w:val="001B2B4E"/>
    <w:pPr>
      <w:pBdr>
        <w:bottom w:val="single" w:sz="12" w:space="1" w:color="2E74B5" w:themeColor="accent1" w:themeShade="BF"/>
      </w:pBdr>
      <w:spacing w:before="600" w:after="80"/>
      <w:outlineLvl w:val="0"/>
    </w:pPr>
    <w:rPr>
      <w:rFonts w:asciiTheme="majorHAnsi" w:eastAsiaTheme="majorEastAsia" w:hAnsiTheme="majorHAnsi" w:cstheme="majorBidi"/>
      <w:b/>
      <w:bCs/>
      <w:color w:val="2E74B5" w:themeColor="accent1" w:themeShade="BF"/>
      <w:sz w:val="24"/>
      <w:szCs w:val="24"/>
    </w:rPr>
  </w:style>
  <w:style w:type="paragraph" w:styleId="Heading2">
    <w:name w:val="heading 2"/>
    <w:basedOn w:val="Normal"/>
    <w:next w:val="Normal"/>
    <w:link w:val="Heading2Char"/>
    <w:uiPriority w:val="9"/>
    <w:unhideWhenUsed/>
    <w:qFormat/>
    <w:rsid w:val="001B2B4E"/>
    <w:pPr>
      <w:pBdr>
        <w:bottom w:val="single" w:sz="8" w:space="1" w:color="5B9BD5" w:themeColor="accent1"/>
      </w:pBdr>
      <w:spacing w:before="200" w:after="80"/>
      <w:outlineLvl w:val="1"/>
    </w:pPr>
    <w:rPr>
      <w:rFonts w:asciiTheme="majorHAnsi" w:eastAsiaTheme="majorEastAsia" w:hAnsiTheme="majorHAnsi" w:cstheme="majorBidi"/>
      <w:color w:val="2E74B5" w:themeColor="accent1" w:themeShade="BF"/>
      <w:sz w:val="24"/>
      <w:szCs w:val="24"/>
    </w:rPr>
  </w:style>
  <w:style w:type="paragraph" w:styleId="Heading3">
    <w:name w:val="heading 3"/>
    <w:basedOn w:val="Normal"/>
    <w:next w:val="Normal"/>
    <w:link w:val="Heading3Char"/>
    <w:uiPriority w:val="9"/>
    <w:unhideWhenUsed/>
    <w:qFormat/>
    <w:rsid w:val="001B2B4E"/>
    <w:pPr>
      <w:pBdr>
        <w:bottom w:val="single" w:sz="4" w:space="1" w:color="9CC2E5" w:themeColor="accent1" w:themeTint="99"/>
      </w:pBdr>
      <w:spacing w:before="200" w:after="80"/>
      <w:outlineLvl w:val="2"/>
    </w:pPr>
    <w:rPr>
      <w:rFonts w:asciiTheme="majorHAnsi" w:eastAsiaTheme="majorEastAsia" w:hAnsiTheme="majorHAnsi" w:cstheme="majorBidi"/>
      <w:color w:val="5B9BD5" w:themeColor="accent1"/>
      <w:sz w:val="24"/>
      <w:szCs w:val="24"/>
    </w:rPr>
  </w:style>
  <w:style w:type="paragraph" w:styleId="Heading4">
    <w:name w:val="heading 4"/>
    <w:basedOn w:val="Normal"/>
    <w:next w:val="Normal"/>
    <w:link w:val="Heading4Char"/>
    <w:uiPriority w:val="9"/>
    <w:semiHidden/>
    <w:unhideWhenUsed/>
    <w:qFormat/>
    <w:rsid w:val="001B2B4E"/>
    <w:pPr>
      <w:pBdr>
        <w:bottom w:val="single" w:sz="4" w:space="2" w:color="BDD6EE" w:themeColor="accent1" w:themeTint="66"/>
      </w:pBdr>
      <w:spacing w:before="200" w:after="80"/>
      <w:outlineLvl w:val="3"/>
    </w:pPr>
    <w:rPr>
      <w:rFonts w:asciiTheme="majorHAnsi" w:eastAsiaTheme="majorEastAsia" w:hAnsiTheme="majorHAnsi" w:cstheme="majorBidi"/>
      <w:i/>
      <w:iCs/>
      <w:color w:val="5B9BD5" w:themeColor="accent1"/>
      <w:sz w:val="24"/>
      <w:szCs w:val="24"/>
    </w:rPr>
  </w:style>
  <w:style w:type="paragraph" w:styleId="Heading5">
    <w:name w:val="heading 5"/>
    <w:basedOn w:val="Normal"/>
    <w:next w:val="Normal"/>
    <w:link w:val="Heading5Char"/>
    <w:uiPriority w:val="9"/>
    <w:semiHidden/>
    <w:unhideWhenUsed/>
    <w:qFormat/>
    <w:rsid w:val="001B2B4E"/>
    <w:pPr>
      <w:spacing w:before="200" w:after="80"/>
      <w:outlineLvl w:val="4"/>
    </w:pPr>
    <w:rPr>
      <w:rFonts w:asciiTheme="majorHAnsi" w:eastAsiaTheme="majorEastAsia" w:hAnsiTheme="majorHAnsi" w:cstheme="majorBidi"/>
      <w:color w:val="5B9BD5" w:themeColor="accent1"/>
    </w:rPr>
  </w:style>
  <w:style w:type="paragraph" w:styleId="Heading6">
    <w:name w:val="heading 6"/>
    <w:basedOn w:val="Normal"/>
    <w:next w:val="Normal"/>
    <w:link w:val="Heading6Char"/>
    <w:uiPriority w:val="9"/>
    <w:semiHidden/>
    <w:unhideWhenUsed/>
    <w:qFormat/>
    <w:rsid w:val="001B2B4E"/>
    <w:pPr>
      <w:spacing w:before="280" w:after="100"/>
      <w:outlineLvl w:val="5"/>
    </w:pPr>
    <w:rPr>
      <w:rFonts w:asciiTheme="majorHAnsi" w:eastAsiaTheme="majorEastAsia" w:hAnsiTheme="majorHAnsi" w:cstheme="majorBidi"/>
      <w:i/>
      <w:iCs/>
      <w:color w:val="5B9BD5" w:themeColor="accent1"/>
    </w:rPr>
  </w:style>
  <w:style w:type="paragraph" w:styleId="Heading7">
    <w:name w:val="heading 7"/>
    <w:basedOn w:val="Normal"/>
    <w:next w:val="Normal"/>
    <w:link w:val="Heading7Char"/>
    <w:uiPriority w:val="9"/>
    <w:semiHidden/>
    <w:unhideWhenUsed/>
    <w:qFormat/>
    <w:rsid w:val="001B2B4E"/>
    <w:pPr>
      <w:spacing w:before="320" w:after="100"/>
      <w:outlineLvl w:val="6"/>
    </w:pPr>
    <w:rPr>
      <w:rFonts w:asciiTheme="majorHAnsi" w:eastAsiaTheme="majorEastAsia" w:hAnsiTheme="majorHAnsi" w:cstheme="majorBidi"/>
      <w:b/>
      <w:bCs/>
      <w:color w:val="A5A5A5" w:themeColor="accent3"/>
      <w:sz w:val="20"/>
      <w:szCs w:val="20"/>
    </w:rPr>
  </w:style>
  <w:style w:type="paragraph" w:styleId="Heading8">
    <w:name w:val="heading 8"/>
    <w:basedOn w:val="Normal"/>
    <w:next w:val="Normal"/>
    <w:link w:val="Heading8Char"/>
    <w:uiPriority w:val="9"/>
    <w:semiHidden/>
    <w:unhideWhenUsed/>
    <w:qFormat/>
    <w:rsid w:val="001B2B4E"/>
    <w:pPr>
      <w:spacing w:before="320" w:after="100"/>
      <w:outlineLvl w:val="7"/>
    </w:pPr>
    <w:rPr>
      <w:rFonts w:asciiTheme="majorHAnsi" w:eastAsiaTheme="majorEastAsia" w:hAnsiTheme="majorHAnsi" w:cstheme="majorBidi"/>
      <w:b/>
      <w:bCs/>
      <w:i/>
      <w:iCs/>
      <w:color w:val="A5A5A5" w:themeColor="accent3"/>
      <w:sz w:val="20"/>
      <w:szCs w:val="20"/>
    </w:rPr>
  </w:style>
  <w:style w:type="paragraph" w:styleId="Heading9">
    <w:name w:val="heading 9"/>
    <w:basedOn w:val="Normal"/>
    <w:next w:val="Normal"/>
    <w:link w:val="Heading9Char"/>
    <w:uiPriority w:val="9"/>
    <w:semiHidden/>
    <w:unhideWhenUsed/>
    <w:qFormat/>
    <w:rsid w:val="001B2B4E"/>
    <w:pPr>
      <w:spacing w:before="320" w:after="100"/>
      <w:outlineLvl w:val="8"/>
    </w:pPr>
    <w:rPr>
      <w:rFonts w:asciiTheme="majorHAnsi" w:eastAsiaTheme="majorEastAsia" w:hAnsiTheme="majorHAnsi" w:cstheme="majorBidi"/>
      <w:i/>
      <w:iCs/>
      <w:color w:val="A5A5A5"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81B"/>
    <w:pPr>
      <w:tabs>
        <w:tab w:val="center" w:pos="4513"/>
        <w:tab w:val="right" w:pos="9026"/>
      </w:tabs>
    </w:pPr>
  </w:style>
  <w:style w:type="character" w:customStyle="1" w:styleId="HeaderChar">
    <w:name w:val="Header Char"/>
    <w:basedOn w:val="DefaultParagraphFont"/>
    <w:link w:val="Header"/>
    <w:uiPriority w:val="99"/>
    <w:rsid w:val="00FA181B"/>
  </w:style>
  <w:style w:type="paragraph" w:styleId="Footer">
    <w:name w:val="footer"/>
    <w:basedOn w:val="Normal"/>
    <w:link w:val="FooterChar"/>
    <w:uiPriority w:val="99"/>
    <w:unhideWhenUsed/>
    <w:rsid w:val="00FA181B"/>
    <w:pPr>
      <w:tabs>
        <w:tab w:val="center" w:pos="4513"/>
        <w:tab w:val="right" w:pos="9026"/>
      </w:tabs>
    </w:pPr>
  </w:style>
  <w:style w:type="character" w:customStyle="1" w:styleId="FooterChar">
    <w:name w:val="Footer Char"/>
    <w:basedOn w:val="DefaultParagraphFont"/>
    <w:link w:val="Footer"/>
    <w:uiPriority w:val="99"/>
    <w:rsid w:val="00FA181B"/>
  </w:style>
  <w:style w:type="table" w:styleId="TableGrid">
    <w:name w:val="Table Grid"/>
    <w:basedOn w:val="TableNormal"/>
    <w:uiPriority w:val="39"/>
    <w:rsid w:val="00FA1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B2B4E"/>
    <w:rPr>
      <w:rFonts w:asciiTheme="majorHAnsi" w:eastAsiaTheme="majorEastAsia" w:hAnsiTheme="majorHAnsi" w:cstheme="majorBidi"/>
      <w:b/>
      <w:bCs/>
      <w:color w:val="2E74B5" w:themeColor="accent1" w:themeShade="BF"/>
      <w:sz w:val="24"/>
      <w:szCs w:val="24"/>
    </w:rPr>
  </w:style>
  <w:style w:type="character" w:customStyle="1" w:styleId="Heading2Char">
    <w:name w:val="Heading 2 Char"/>
    <w:basedOn w:val="DefaultParagraphFont"/>
    <w:link w:val="Heading2"/>
    <w:uiPriority w:val="9"/>
    <w:rsid w:val="001B2B4E"/>
    <w:rPr>
      <w:rFonts w:asciiTheme="majorHAnsi" w:eastAsiaTheme="majorEastAsia" w:hAnsiTheme="majorHAnsi" w:cstheme="majorBidi"/>
      <w:color w:val="2E74B5" w:themeColor="accent1" w:themeShade="BF"/>
      <w:sz w:val="24"/>
      <w:szCs w:val="24"/>
    </w:rPr>
  </w:style>
  <w:style w:type="character" w:customStyle="1" w:styleId="Heading3Char">
    <w:name w:val="Heading 3 Char"/>
    <w:basedOn w:val="DefaultParagraphFont"/>
    <w:link w:val="Heading3"/>
    <w:uiPriority w:val="9"/>
    <w:rsid w:val="001B2B4E"/>
    <w:rPr>
      <w:rFonts w:asciiTheme="majorHAnsi" w:eastAsiaTheme="majorEastAsia" w:hAnsiTheme="majorHAnsi" w:cstheme="majorBidi"/>
      <w:color w:val="5B9BD5" w:themeColor="accent1"/>
      <w:sz w:val="24"/>
      <w:szCs w:val="24"/>
    </w:rPr>
  </w:style>
  <w:style w:type="character" w:customStyle="1" w:styleId="Heading4Char">
    <w:name w:val="Heading 4 Char"/>
    <w:basedOn w:val="DefaultParagraphFont"/>
    <w:link w:val="Heading4"/>
    <w:uiPriority w:val="9"/>
    <w:semiHidden/>
    <w:rsid w:val="001B2B4E"/>
    <w:rPr>
      <w:rFonts w:asciiTheme="majorHAnsi" w:eastAsiaTheme="majorEastAsia" w:hAnsiTheme="majorHAnsi" w:cstheme="majorBidi"/>
      <w:i/>
      <w:iCs/>
      <w:color w:val="5B9BD5" w:themeColor="accent1"/>
      <w:sz w:val="24"/>
      <w:szCs w:val="24"/>
    </w:rPr>
  </w:style>
  <w:style w:type="character" w:customStyle="1" w:styleId="Heading5Char">
    <w:name w:val="Heading 5 Char"/>
    <w:basedOn w:val="DefaultParagraphFont"/>
    <w:link w:val="Heading5"/>
    <w:uiPriority w:val="9"/>
    <w:semiHidden/>
    <w:rsid w:val="001B2B4E"/>
    <w:rPr>
      <w:rFonts w:asciiTheme="majorHAnsi" w:eastAsiaTheme="majorEastAsia" w:hAnsiTheme="majorHAnsi" w:cstheme="majorBidi"/>
      <w:color w:val="5B9BD5" w:themeColor="accent1"/>
    </w:rPr>
  </w:style>
  <w:style w:type="character" w:customStyle="1" w:styleId="Heading6Char">
    <w:name w:val="Heading 6 Char"/>
    <w:basedOn w:val="DefaultParagraphFont"/>
    <w:link w:val="Heading6"/>
    <w:uiPriority w:val="9"/>
    <w:semiHidden/>
    <w:rsid w:val="001B2B4E"/>
    <w:rPr>
      <w:rFonts w:asciiTheme="majorHAnsi" w:eastAsiaTheme="majorEastAsia" w:hAnsiTheme="majorHAnsi" w:cstheme="majorBidi"/>
      <w:i/>
      <w:iCs/>
      <w:color w:val="5B9BD5" w:themeColor="accent1"/>
    </w:rPr>
  </w:style>
  <w:style w:type="character" w:customStyle="1" w:styleId="Heading7Char">
    <w:name w:val="Heading 7 Char"/>
    <w:basedOn w:val="DefaultParagraphFont"/>
    <w:link w:val="Heading7"/>
    <w:uiPriority w:val="9"/>
    <w:semiHidden/>
    <w:rsid w:val="001B2B4E"/>
    <w:rPr>
      <w:rFonts w:asciiTheme="majorHAnsi" w:eastAsiaTheme="majorEastAsia" w:hAnsiTheme="majorHAnsi" w:cstheme="majorBidi"/>
      <w:b/>
      <w:bCs/>
      <w:color w:val="A5A5A5" w:themeColor="accent3"/>
      <w:sz w:val="20"/>
      <w:szCs w:val="20"/>
    </w:rPr>
  </w:style>
  <w:style w:type="character" w:customStyle="1" w:styleId="Heading8Char">
    <w:name w:val="Heading 8 Char"/>
    <w:basedOn w:val="DefaultParagraphFont"/>
    <w:link w:val="Heading8"/>
    <w:uiPriority w:val="9"/>
    <w:semiHidden/>
    <w:rsid w:val="001B2B4E"/>
    <w:rPr>
      <w:rFonts w:asciiTheme="majorHAnsi" w:eastAsiaTheme="majorEastAsia" w:hAnsiTheme="majorHAnsi" w:cstheme="majorBidi"/>
      <w:b/>
      <w:bCs/>
      <w:i/>
      <w:iCs/>
      <w:color w:val="A5A5A5" w:themeColor="accent3"/>
      <w:sz w:val="20"/>
      <w:szCs w:val="20"/>
    </w:rPr>
  </w:style>
  <w:style w:type="character" w:customStyle="1" w:styleId="Heading9Char">
    <w:name w:val="Heading 9 Char"/>
    <w:basedOn w:val="DefaultParagraphFont"/>
    <w:link w:val="Heading9"/>
    <w:uiPriority w:val="9"/>
    <w:semiHidden/>
    <w:rsid w:val="001B2B4E"/>
    <w:rPr>
      <w:rFonts w:asciiTheme="majorHAnsi" w:eastAsiaTheme="majorEastAsia" w:hAnsiTheme="majorHAnsi" w:cstheme="majorBidi"/>
      <w:i/>
      <w:iCs/>
      <w:color w:val="A5A5A5" w:themeColor="accent3"/>
      <w:sz w:val="20"/>
      <w:szCs w:val="20"/>
    </w:rPr>
  </w:style>
  <w:style w:type="paragraph" w:styleId="Caption">
    <w:name w:val="caption"/>
    <w:basedOn w:val="Normal"/>
    <w:next w:val="Normal"/>
    <w:uiPriority w:val="35"/>
    <w:semiHidden/>
    <w:unhideWhenUsed/>
    <w:qFormat/>
    <w:rsid w:val="001B2B4E"/>
    <w:rPr>
      <w:b/>
      <w:bCs/>
      <w:sz w:val="18"/>
      <w:szCs w:val="18"/>
    </w:rPr>
  </w:style>
  <w:style w:type="paragraph" w:styleId="Title">
    <w:name w:val="Title"/>
    <w:basedOn w:val="Normal"/>
    <w:next w:val="Normal"/>
    <w:link w:val="TitleChar"/>
    <w:uiPriority w:val="10"/>
    <w:qFormat/>
    <w:rsid w:val="001B2B4E"/>
    <w:pPr>
      <w:pBdr>
        <w:top w:val="single" w:sz="8" w:space="10" w:color="ADCCEA" w:themeColor="accent1" w:themeTint="7F"/>
        <w:bottom w:val="single" w:sz="24" w:space="15" w:color="A5A5A5" w:themeColor="accent3"/>
      </w:pBdr>
      <w:jc w:val="center"/>
    </w:pPr>
    <w:rPr>
      <w:rFonts w:asciiTheme="majorHAnsi" w:eastAsiaTheme="majorEastAsia" w:hAnsiTheme="majorHAnsi" w:cstheme="majorBidi"/>
      <w:i/>
      <w:iCs/>
      <w:color w:val="1F4D78" w:themeColor="accent1" w:themeShade="7F"/>
      <w:sz w:val="60"/>
      <w:szCs w:val="60"/>
    </w:rPr>
  </w:style>
  <w:style w:type="character" w:customStyle="1" w:styleId="TitleChar">
    <w:name w:val="Title Char"/>
    <w:basedOn w:val="DefaultParagraphFont"/>
    <w:link w:val="Title"/>
    <w:uiPriority w:val="10"/>
    <w:rsid w:val="001B2B4E"/>
    <w:rPr>
      <w:rFonts w:asciiTheme="majorHAnsi" w:eastAsiaTheme="majorEastAsia" w:hAnsiTheme="majorHAnsi" w:cstheme="majorBidi"/>
      <w:i/>
      <w:iCs/>
      <w:color w:val="1F4D78" w:themeColor="accent1" w:themeShade="7F"/>
      <w:sz w:val="60"/>
      <w:szCs w:val="60"/>
    </w:rPr>
  </w:style>
  <w:style w:type="paragraph" w:styleId="Subtitle">
    <w:name w:val="Subtitle"/>
    <w:basedOn w:val="Normal"/>
    <w:next w:val="Normal"/>
    <w:link w:val="SubtitleChar"/>
    <w:uiPriority w:val="11"/>
    <w:qFormat/>
    <w:rsid w:val="001B2B4E"/>
    <w:pPr>
      <w:spacing w:before="200" w:after="900"/>
      <w:jc w:val="right"/>
    </w:pPr>
    <w:rPr>
      <w:i/>
      <w:iCs/>
      <w:sz w:val="24"/>
      <w:szCs w:val="24"/>
    </w:rPr>
  </w:style>
  <w:style w:type="character" w:customStyle="1" w:styleId="SubtitleChar">
    <w:name w:val="Subtitle Char"/>
    <w:basedOn w:val="DefaultParagraphFont"/>
    <w:link w:val="Subtitle"/>
    <w:uiPriority w:val="11"/>
    <w:rsid w:val="001B2B4E"/>
    <w:rPr>
      <w:i/>
      <w:iCs/>
      <w:sz w:val="24"/>
      <w:szCs w:val="24"/>
    </w:rPr>
  </w:style>
  <w:style w:type="character" w:styleId="Strong">
    <w:name w:val="Strong"/>
    <w:basedOn w:val="DefaultParagraphFont"/>
    <w:uiPriority w:val="22"/>
    <w:qFormat/>
    <w:rsid w:val="001B2B4E"/>
    <w:rPr>
      <w:b/>
      <w:bCs/>
      <w:spacing w:val="0"/>
    </w:rPr>
  </w:style>
  <w:style w:type="character" w:styleId="Emphasis">
    <w:name w:val="Emphasis"/>
    <w:uiPriority w:val="20"/>
    <w:qFormat/>
    <w:rsid w:val="001B2B4E"/>
    <w:rPr>
      <w:b/>
      <w:bCs/>
      <w:i/>
      <w:iCs/>
      <w:color w:val="5A5A5A" w:themeColor="text1" w:themeTint="A5"/>
    </w:rPr>
  </w:style>
  <w:style w:type="paragraph" w:styleId="NoSpacing">
    <w:name w:val="No Spacing"/>
    <w:basedOn w:val="Normal"/>
    <w:link w:val="NoSpacingChar"/>
    <w:uiPriority w:val="1"/>
    <w:qFormat/>
    <w:rsid w:val="001B2B4E"/>
  </w:style>
  <w:style w:type="paragraph" w:styleId="ListParagraph">
    <w:name w:val="List Paragraph"/>
    <w:basedOn w:val="Normal"/>
    <w:uiPriority w:val="34"/>
    <w:qFormat/>
    <w:rsid w:val="001B2B4E"/>
    <w:pPr>
      <w:ind w:left="720"/>
      <w:contextualSpacing/>
    </w:pPr>
  </w:style>
  <w:style w:type="paragraph" w:styleId="Quote">
    <w:name w:val="Quote"/>
    <w:basedOn w:val="Normal"/>
    <w:next w:val="Normal"/>
    <w:link w:val="QuoteChar"/>
    <w:uiPriority w:val="29"/>
    <w:qFormat/>
    <w:rsid w:val="001B2B4E"/>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1B2B4E"/>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1B2B4E"/>
    <w:pPr>
      <w:pBdr>
        <w:top w:val="single" w:sz="12" w:space="10" w:color="BDD6EE" w:themeColor="accent1" w:themeTint="66"/>
        <w:left w:val="single" w:sz="36" w:space="4" w:color="5B9BD5" w:themeColor="accent1"/>
        <w:bottom w:val="single" w:sz="24" w:space="10" w:color="A5A5A5" w:themeColor="accent3"/>
        <w:right w:val="single" w:sz="36" w:space="4" w:color="5B9BD5" w:themeColor="accent1"/>
      </w:pBdr>
      <w:shd w:val="clear" w:color="auto" w:fill="5B9BD5"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1B2B4E"/>
    <w:rPr>
      <w:rFonts w:asciiTheme="majorHAnsi" w:eastAsiaTheme="majorEastAsia" w:hAnsiTheme="majorHAnsi" w:cstheme="majorBidi"/>
      <w:i/>
      <w:iCs/>
      <w:color w:val="FFFFFF" w:themeColor="background1"/>
      <w:sz w:val="24"/>
      <w:szCs w:val="24"/>
      <w:shd w:val="clear" w:color="auto" w:fill="5B9BD5" w:themeFill="accent1"/>
    </w:rPr>
  </w:style>
  <w:style w:type="character" w:styleId="SubtleEmphasis">
    <w:name w:val="Subtle Emphasis"/>
    <w:uiPriority w:val="19"/>
    <w:qFormat/>
    <w:rsid w:val="001B2B4E"/>
    <w:rPr>
      <w:i/>
      <w:iCs/>
      <w:color w:val="5A5A5A" w:themeColor="text1" w:themeTint="A5"/>
    </w:rPr>
  </w:style>
  <w:style w:type="character" w:styleId="IntenseEmphasis">
    <w:name w:val="Intense Emphasis"/>
    <w:uiPriority w:val="21"/>
    <w:qFormat/>
    <w:rsid w:val="001B2B4E"/>
    <w:rPr>
      <w:b/>
      <w:bCs/>
      <w:i/>
      <w:iCs/>
      <w:color w:val="5B9BD5" w:themeColor="accent1"/>
      <w:sz w:val="22"/>
      <w:szCs w:val="22"/>
    </w:rPr>
  </w:style>
  <w:style w:type="character" w:styleId="SubtleReference">
    <w:name w:val="Subtle Reference"/>
    <w:uiPriority w:val="31"/>
    <w:qFormat/>
    <w:rsid w:val="001B2B4E"/>
    <w:rPr>
      <w:color w:val="auto"/>
      <w:u w:val="single" w:color="A5A5A5" w:themeColor="accent3"/>
    </w:rPr>
  </w:style>
  <w:style w:type="character" w:styleId="IntenseReference">
    <w:name w:val="Intense Reference"/>
    <w:basedOn w:val="DefaultParagraphFont"/>
    <w:uiPriority w:val="32"/>
    <w:qFormat/>
    <w:rsid w:val="001B2B4E"/>
    <w:rPr>
      <w:b/>
      <w:bCs/>
      <w:color w:val="7B7B7B" w:themeColor="accent3" w:themeShade="BF"/>
      <w:u w:val="single" w:color="A5A5A5" w:themeColor="accent3"/>
    </w:rPr>
  </w:style>
  <w:style w:type="character" w:styleId="BookTitle">
    <w:name w:val="Book Title"/>
    <w:basedOn w:val="DefaultParagraphFont"/>
    <w:uiPriority w:val="33"/>
    <w:qFormat/>
    <w:rsid w:val="001B2B4E"/>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1B2B4E"/>
    <w:pPr>
      <w:outlineLvl w:val="9"/>
    </w:pPr>
  </w:style>
  <w:style w:type="paragraph" w:customStyle="1" w:styleId="PersonalName">
    <w:name w:val="Personal Name"/>
    <w:basedOn w:val="Title"/>
    <w:rsid w:val="00AF2C17"/>
    <w:rPr>
      <w:b/>
      <w:caps/>
      <w:color w:val="000000"/>
      <w:sz w:val="28"/>
      <w:szCs w:val="28"/>
    </w:rPr>
  </w:style>
  <w:style w:type="character" w:customStyle="1" w:styleId="NoSpacingChar">
    <w:name w:val="No Spacing Char"/>
    <w:basedOn w:val="DefaultParagraphFont"/>
    <w:link w:val="NoSpacing"/>
    <w:uiPriority w:val="1"/>
    <w:rsid w:val="001B2B4E"/>
  </w:style>
  <w:style w:type="paragraph" w:styleId="FootnoteText">
    <w:name w:val="footnote text"/>
    <w:basedOn w:val="Normal"/>
    <w:link w:val="FootnoteTextChar"/>
    <w:uiPriority w:val="99"/>
    <w:semiHidden/>
    <w:unhideWhenUsed/>
    <w:rsid w:val="007B24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24CA"/>
    <w:rPr>
      <w:sz w:val="20"/>
      <w:szCs w:val="20"/>
    </w:rPr>
  </w:style>
  <w:style w:type="character" w:styleId="FootnoteReference">
    <w:name w:val="footnote reference"/>
    <w:basedOn w:val="DefaultParagraphFont"/>
    <w:uiPriority w:val="99"/>
    <w:semiHidden/>
    <w:unhideWhenUsed/>
    <w:rsid w:val="007B24CA"/>
    <w:rPr>
      <w:vertAlign w:val="superscript"/>
    </w:rPr>
  </w:style>
  <w:style w:type="character" w:styleId="PageNumber">
    <w:name w:val="page number"/>
    <w:basedOn w:val="DefaultParagraphFont"/>
    <w:uiPriority w:val="99"/>
    <w:semiHidden/>
    <w:unhideWhenUsed/>
    <w:rsid w:val="007B24CA"/>
  </w:style>
  <w:style w:type="character" w:styleId="Hyperlink">
    <w:name w:val="Hyperlink"/>
    <w:basedOn w:val="DefaultParagraphFont"/>
    <w:uiPriority w:val="99"/>
    <w:unhideWhenUsed/>
    <w:rsid w:val="00BF52DA"/>
    <w:rPr>
      <w:color w:val="0563C1" w:themeColor="hyperlink"/>
      <w:u w:val="single"/>
    </w:rPr>
  </w:style>
  <w:style w:type="character" w:styleId="UnresolvedMention">
    <w:name w:val="Unresolved Mention"/>
    <w:basedOn w:val="DefaultParagraphFont"/>
    <w:uiPriority w:val="99"/>
    <w:rsid w:val="00BF52DA"/>
    <w:rPr>
      <w:color w:val="605E5C"/>
      <w:shd w:val="clear" w:color="auto" w:fill="E1DFDD"/>
    </w:rPr>
  </w:style>
  <w:style w:type="character" w:styleId="FollowedHyperlink">
    <w:name w:val="FollowedHyperlink"/>
    <w:basedOn w:val="DefaultParagraphFont"/>
    <w:uiPriority w:val="99"/>
    <w:semiHidden/>
    <w:unhideWhenUsed/>
    <w:rsid w:val="00BF52DA"/>
    <w:rPr>
      <w:color w:val="954F72" w:themeColor="followedHyperlink"/>
      <w:u w:val="single"/>
    </w:rPr>
  </w:style>
  <w:style w:type="paragraph" w:styleId="BodyText">
    <w:name w:val="Body Text"/>
    <w:basedOn w:val="Normal"/>
    <w:link w:val="BodyTextChar"/>
    <w:rsid w:val="00573BA6"/>
    <w:pPr>
      <w:tabs>
        <w:tab w:val="left" w:pos="3326"/>
      </w:tabs>
      <w:spacing w:line="260" w:lineRule="atLeast"/>
      <w:jc w:val="both"/>
    </w:pPr>
    <w:rPr>
      <w:rFonts w:ascii="Century Gothic" w:eastAsia="Times New Roman" w:hAnsi="Century Gothic" w:cs="Arial"/>
      <w:sz w:val="17"/>
      <w:szCs w:val="20"/>
      <w:lang w:val="en-US"/>
    </w:rPr>
  </w:style>
  <w:style w:type="character" w:customStyle="1" w:styleId="BodyTextChar">
    <w:name w:val="Body Text Char"/>
    <w:basedOn w:val="DefaultParagraphFont"/>
    <w:link w:val="BodyText"/>
    <w:rsid w:val="00573BA6"/>
    <w:rPr>
      <w:rFonts w:ascii="Century Gothic" w:eastAsia="Times New Roman" w:hAnsi="Century Gothic" w:cs="Arial"/>
      <w:sz w:val="17"/>
      <w:szCs w:val="20"/>
      <w:lang w:val="en-US"/>
    </w:rPr>
  </w:style>
  <w:style w:type="paragraph" w:styleId="NormalWeb">
    <w:name w:val="Normal (Web)"/>
    <w:basedOn w:val="Normal"/>
    <w:uiPriority w:val="99"/>
    <w:unhideWhenUsed/>
    <w:rsid w:val="00573BA6"/>
    <w:pPr>
      <w:spacing w:before="100" w:beforeAutospacing="1" w:after="100" w:afterAutospacing="1"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semiHidden/>
    <w:unhideWhenUsed/>
    <w:rsid w:val="006F66E6"/>
    <w:pPr>
      <w:spacing w:after="100"/>
      <w:ind w:left="220"/>
    </w:pPr>
  </w:style>
  <w:style w:type="table" w:customStyle="1" w:styleId="TableGrid1">
    <w:name w:val="Table Grid1"/>
    <w:basedOn w:val="TableNormal"/>
    <w:next w:val="TableGrid"/>
    <w:uiPriority w:val="39"/>
    <w:rsid w:val="006F66E6"/>
    <w:pPr>
      <w:spacing w:after="0" w:line="240" w:lineRule="auto"/>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s-cpd-fon-b-font-size">
    <w:name w:val="has-cpd-fon-b-font-size"/>
    <w:basedOn w:val="Normal"/>
    <w:rsid w:val="00CB2E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503941">
      <w:bodyDiv w:val="1"/>
      <w:marLeft w:val="0"/>
      <w:marRight w:val="0"/>
      <w:marTop w:val="0"/>
      <w:marBottom w:val="0"/>
      <w:divBdr>
        <w:top w:val="none" w:sz="0" w:space="0" w:color="auto"/>
        <w:left w:val="none" w:sz="0" w:space="0" w:color="auto"/>
        <w:bottom w:val="none" w:sz="0" w:space="0" w:color="auto"/>
        <w:right w:val="none" w:sz="0" w:space="0" w:color="auto"/>
      </w:divBdr>
    </w:div>
    <w:div w:id="1031220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ambridgeprivatedoctors.co.uk/appointments" TargetMode="External"/><Relationship Id="rId18" Type="http://schemas.openxmlformats.org/officeDocument/2006/relationships/footer" Target="footer3.xm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s://questionnaire.semble.io/930b226b30c702e90710692bf940ba672c39e26e"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nquiries@cambridgeprivatedoctors.co.uk"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cambridgeprivatedoctors.co.uk/appointments" TargetMode="External"/><Relationship Id="rId29" Type="http://schemas.openxmlformats.org/officeDocument/2006/relationships/hyperlink" Target="https://prostatecanceruk.org/risk-check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mbridgeprivatedoctors.co.uk/appointments" TargetMode="External"/><Relationship Id="rId24" Type="http://schemas.openxmlformats.org/officeDocument/2006/relationships/image" Target="media/image7.jpeg"/><Relationship Id="rId32" Type="http://schemas.openxmlformats.org/officeDocument/2006/relationships/hyperlink" Target="https://questionnaire.heydoc.co.uk/a39c2ddb90ec14c0e619a3d1a7c7a619d241381d"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1.jpg"/><Relationship Id="rId10" Type="http://schemas.openxmlformats.org/officeDocument/2006/relationships/hyperlink" Target="http://www.cambridgeprivatedoctors.co.uk/appointments" TargetMode="External"/><Relationship Id="rId19" Type="http://schemas.openxmlformats.org/officeDocument/2006/relationships/hyperlink" Target="https://www.cambridgeprivatedoctors.co.uk/vaccination/" TargetMode="External"/><Relationship Id="rId31" Type="http://schemas.openxmlformats.org/officeDocument/2006/relationships/hyperlink" Target="https://questionnaire.heydoc.co.uk/930b226b30c702e90710692bf940ba672c39e26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nquiries@cambridgeprivatedoctors.co.uk"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3731E-F938-8F46-8BE2-C184D9D7C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3862</Words>
  <Characters>20083</Characters>
  <Application>Microsoft Office Word</Application>
  <DocSecurity>0</DocSecurity>
  <Lines>692</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yvonne gerhard</cp:lastModifiedBy>
  <cp:revision>5</cp:revision>
  <cp:lastPrinted>2025-03-02T19:55:00Z</cp:lastPrinted>
  <dcterms:created xsi:type="dcterms:W3CDTF">2026-06-16T19:42:00Z</dcterms:created>
  <dcterms:modified xsi:type="dcterms:W3CDTF">2026-06-16T19:48:00Z</dcterms:modified>
</cp:coreProperties>
</file>